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0408" w:rsidRPr="00B515FD" w:rsidRDefault="00F50408">
      <w:pPr>
        <w:rPr>
          <w:rFonts w:ascii="Arial" w:hAnsi="Arial" w:cs="Arial"/>
          <w:b/>
        </w:rPr>
      </w:pPr>
    </w:p>
    <w:p w:rsidR="00006ABA" w:rsidRPr="00B515FD" w:rsidRDefault="00006ABA" w:rsidP="002A546A">
      <w:pPr>
        <w:rPr>
          <w:rFonts w:ascii="Arial" w:hAnsi="Arial" w:cs="Arial"/>
          <w:b/>
          <w:color w:val="000000"/>
        </w:rPr>
      </w:pPr>
      <w:r w:rsidRPr="00B515FD">
        <w:rPr>
          <w:rFonts w:ascii="Arial" w:hAnsi="Arial" w:cs="Arial"/>
          <w:b/>
          <w:color w:val="000000"/>
        </w:rPr>
        <w:t xml:space="preserve">Children’s Administration (CA) </w:t>
      </w:r>
    </w:p>
    <w:p w:rsidR="00006ABA" w:rsidRPr="00B515FD" w:rsidRDefault="00006ABA" w:rsidP="002A546A">
      <w:pPr>
        <w:rPr>
          <w:rFonts w:ascii="Arial" w:hAnsi="Arial" w:cs="Arial"/>
          <w:b/>
          <w:color w:val="000000"/>
        </w:rPr>
      </w:pPr>
    </w:p>
    <w:p w:rsidR="00006ABA" w:rsidRPr="00B515FD" w:rsidRDefault="00006ABA" w:rsidP="002A546A">
      <w:pPr>
        <w:rPr>
          <w:rFonts w:ascii="Arial" w:hAnsi="Arial" w:cs="Arial"/>
          <w:b/>
        </w:rPr>
      </w:pPr>
      <w:r w:rsidRPr="00B515FD">
        <w:rPr>
          <w:rFonts w:ascii="Arial" w:hAnsi="Arial" w:cs="Arial"/>
          <w:b/>
        </w:rPr>
        <w:t>Practices and Procedures Guide</w:t>
      </w:r>
    </w:p>
    <w:p w:rsidR="00006ABA" w:rsidRPr="00B515FD" w:rsidRDefault="00006ABA" w:rsidP="00A4524E">
      <w:pPr>
        <w:rPr>
          <w:rFonts w:ascii="Arial" w:hAnsi="Arial" w:cs="Arial"/>
          <w:b/>
          <w:color w:val="800000"/>
        </w:rPr>
      </w:pPr>
      <w:r w:rsidRPr="00B515FD">
        <w:rPr>
          <w:rFonts w:ascii="Arial" w:hAnsi="Arial" w:cs="Arial"/>
          <w:b/>
          <w:color w:val="800000"/>
        </w:rPr>
        <w:t>Chapter:</w:t>
      </w:r>
      <w:r w:rsidR="005D239A" w:rsidRPr="00B515FD">
        <w:rPr>
          <w:rFonts w:ascii="Arial" w:hAnsi="Arial" w:cs="Arial"/>
          <w:b/>
          <w:color w:val="800000"/>
        </w:rPr>
        <w:t xml:space="preserve"> 45121 Foster Parent Training</w:t>
      </w:r>
      <w:r w:rsidRPr="00B515FD">
        <w:rPr>
          <w:rFonts w:ascii="Arial" w:hAnsi="Arial" w:cs="Arial"/>
          <w:b/>
          <w:color w:val="800000"/>
        </w:rPr>
        <w:t xml:space="preserve">  </w:t>
      </w:r>
    </w:p>
    <w:p w:rsidR="00A45EA3" w:rsidRPr="00B515FD" w:rsidRDefault="00A45EA3">
      <w:pPr>
        <w:rPr>
          <w:rFonts w:ascii="Arial" w:hAnsi="Arial" w:cs="Arial"/>
          <w:b/>
        </w:rPr>
      </w:pPr>
    </w:p>
    <w:p w:rsidR="00006ABA" w:rsidRPr="00B515FD" w:rsidRDefault="00006ABA" w:rsidP="00006ABA">
      <w:pPr>
        <w:rPr>
          <w:rFonts w:ascii="Arial" w:hAnsi="Arial" w:cs="Arial"/>
          <w:b/>
          <w:sz w:val="22"/>
          <w:szCs w:val="22"/>
        </w:rPr>
      </w:pPr>
      <w:r w:rsidRPr="00B515FD">
        <w:rPr>
          <w:rFonts w:ascii="Arial" w:hAnsi="Arial" w:cs="Arial"/>
          <w:b/>
          <w:sz w:val="22"/>
          <w:szCs w:val="22"/>
        </w:rPr>
        <w:t>PURPOSE STATEMENT:</w:t>
      </w:r>
      <w:r w:rsidR="005D239A" w:rsidRPr="00B515FD">
        <w:rPr>
          <w:rFonts w:ascii="Arial" w:hAnsi="Arial" w:cs="Arial"/>
          <w:b/>
          <w:sz w:val="22"/>
          <w:szCs w:val="22"/>
        </w:rPr>
        <w:t xml:space="preserve"> </w:t>
      </w:r>
    </w:p>
    <w:p w:rsidR="00140473" w:rsidRDefault="00140473">
      <w:pPr>
        <w:rPr>
          <w:rFonts w:ascii="Arial" w:hAnsi="Arial" w:cs="Arial"/>
          <w:b/>
          <w:sz w:val="22"/>
          <w:szCs w:val="22"/>
        </w:rPr>
      </w:pPr>
    </w:p>
    <w:p w:rsidR="00F50408" w:rsidRPr="00140473" w:rsidRDefault="00140473">
      <w:pPr>
        <w:rPr>
          <w:rFonts w:ascii="Arial" w:hAnsi="Arial" w:cs="Arial"/>
          <w:sz w:val="22"/>
          <w:szCs w:val="22"/>
        </w:rPr>
      </w:pPr>
      <w:r w:rsidRPr="00140473">
        <w:rPr>
          <w:rFonts w:ascii="Arial" w:hAnsi="Arial" w:cs="Arial"/>
          <w:sz w:val="22"/>
          <w:szCs w:val="22"/>
        </w:rPr>
        <w:t xml:space="preserve">Children in out of home care have needs unique to their situation in addition to the developmental concerns all children share. Foster parents and the children they care for will benefit from training about both specific and general needs.   </w:t>
      </w:r>
    </w:p>
    <w:p w:rsidR="005D239A" w:rsidRPr="00B515FD" w:rsidRDefault="005D239A">
      <w:pPr>
        <w:rPr>
          <w:rFonts w:ascii="Arial" w:hAnsi="Arial" w:cs="Arial"/>
          <w:b/>
          <w:sz w:val="22"/>
          <w:szCs w:val="22"/>
        </w:rPr>
      </w:pPr>
    </w:p>
    <w:p w:rsidR="00F50408" w:rsidRPr="00B515FD" w:rsidRDefault="00F50408">
      <w:pPr>
        <w:rPr>
          <w:rFonts w:ascii="Arial" w:hAnsi="Arial" w:cs="Arial"/>
          <w:b/>
          <w:sz w:val="22"/>
          <w:szCs w:val="22"/>
        </w:rPr>
      </w:pPr>
      <w:r w:rsidRPr="00B515FD">
        <w:rPr>
          <w:rFonts w:ascii="Arial" w:hAnsi="Arial" w:cs="Arial"/>
          <w:b/>
          <w:sz w:val="22"/>
          <w:szCs w:val="22"/>
        </w:rPr>
        <w:t>POLICY</w:t>
      </w:r>
      <w:r w:rsidR="005D239A" w:rsidRPr="00B515FD">
        <w:rPr>
          <w:rFonts w:ascii="Arial" w:hAnsi="Arial" w:cs="Arial"/>
          <w:b/>
          <w:sz w:val="22"/>
          <w:szCs w:val="22"/>
        </w:rPr>
        <w:t xml:space="preserve">  </w:t>
      </w:r>
    </w:p>
    <w:p w:rsidR="005D239A" w:rsidRPr="00B515FD" w:rsidRDefault="005D239A">
      <w:pPr>
        <w:rPr>
          <w:rFonts w:ascii="Arial" w:hAnsi="Arial" w:cs="Arial"/>
          <w:b/>
          <w:sz w:val="22"/>
          <w:szCs w:val="22"/>
        </w:rPr>
      </w:pPr>
    </w:p>
    <w:p w:rsidR="005D239A" w:rsidRPr="002C071C" w:rsidRDefault="00872BB2" w:rsidP="005D239A">
      <w:pPr>
        <w:numPr>
          <w:ilvl w:val="0"/>
          <w:numId w:val="18"/>
        </w:numPr>
        <w:spacing w:before="72"/>
        <w:ind w:right="300"/>
        <w:rPr>
          <w:rFonts w:ascii="Arial" w:hAnsi="Arial" w:cs="Arial"/>
          <w:color w:val="000000"/>
          <w:sz w:val="22"/>
          <w:szCs w:val="22"/>
        </w:rPr>
      </w:pPr>
      <w:r>
        <w:rPr>
          <w:rFonts w:ascii="Arial" w:hAnsi="Arial" w:cs="Arial"/>
          <w:color w:val="000000"/>
          <w:sz w:val="22"/>
          <w:szCs w:val="22"/>
        </w:rPr>
        <w:t>F</w:t>
      </w:r>
      <w:r w:rsidR="005D239A" w:rsidRPr="002C071C">
        <w:rPr>
          <w:rFonts w:ascii="Arial" w:hAnsi="Arial" w:cs="Arial"/>
          <w:color w:val="000000"/>
          <w:sz w:val="22"/>
          <w:szCs w:val="22"/>
        </w:rPr>
        <w:t>oster home license applicant</w:t>
      </w:r>
      <w:r>
        <w:rPr>
          <w:rFonts w:ascii="Arial" w:hAnsi="Arial" w:cs="Arial"/>
          <w:color w:val="000000"/>
          <w:sz w:val="22"/>
          <w:szCs w:val="22"/>
        </w:rPr>
        <w:t>s</w:t>
      </w:r>
      <w:r w:rsidR="005D239A" w:rsidRPr="002C071C">
        <w:rPr>
          <w:rFonts w:ascii="Arial" w:hAnsi="Arial" w:cs="Arial"/>
          <w:color w:val="000000"/>
          <w:sz w:val="22"/>
          <w:szCs w:val="22"/>
        </w:rPr>
        <w:t xml:space="preserve"> </w:t>
      </w:r>
      <w:r w:rsidR="00520E5A">
        <w:rPr>
          <w:rFonts w:ascii="Arial" w:hAnsi="Arial" w:cs="Arial"/>
          <w:color w:val="000000"/>
          <w:sz w:val="22"/>
          <w:szCs w:val="22"/>
        </w:rPr>
        <w:t xml:space="preserve">must </w:t>
      </w:r>
      <w:r w:rsidR="005D239A" w:rsidRPr="002C071C">
        <w:rPr>
          <w:rFonts w:ascii="Arial" w:hAnsi="Arial" w:cs="Arial"/>
          <w:color w:val="000000"/>
          <w:sz w:val="22"/>
          <w:szCs w:val="22"/>
        </w:rPr>
        <w:t>complete the following training</w:t>
      </w:r>
      <w:r w:rsidR="00520E5A">
        <w:rPr>
          <w:rFonts w:ascii="Arial" w:hAnsi="Arial" w:cs="Arial"/>
          <w:color w:val="000000"/>
          <w:sz w:val="22"/>
          <w:szCs w:val="22"/>
        </w:rPr>
        <w:t xml:space="preserve"> prior to licensing</w:t>
      </w:r>
      <w:r w:rsidR="005D239A" w:rsidRPr="002C071C">
        <w:rPr>
          <w:rFonts w:ascii="Arial" w:hAnsi="Arial" w:cs="Arial"/>
          <w:color w:val="000000"/>
          <w:sz w:val="22"/>
          <w:szCs w:val="22"/>
        </w:rPr>
        <w:t xml:space="preserve">: </w:t>
      </w:r>
    </w:p>
    <w:p w:rsidR="005D239A" w:rsidRPr="00BC27C5" w:rsidRDefault="005D239A" w:rsidP="005D239A">
      <w:pPr>
        <w:numPr>
          <w:ilvl w:val="1"/>
          <w:numId w:val="18"/>
        </w:numPr>
        <w:spacing w:before="72"/>
        <w:ind w:right="300"/>
        <w:rPr>
          <w:rFonts w:ascii="Arial" w:hAnsi="Arial" w:cs="Arial"/>
          <w:color w:val="000000"/>
          <w:sz w:val="22"/>
          <w:szCs w:val="22"/>
        </w:rPr>
      </w:pPr>
      <w:r w:rsidRPr="00BC27C5">
        <w:rPr>
          <w:rFonts w:ascii="Arial" w:hAnsi="Arial" w:cs="Arial"/>
          <w:color w:val="000000"/>
          <w:sz w:val="22"/>
          <w:szCs w:val="22"/>
        </w:rPr>
        <w:t xml:space="preserve">Orientation, completed by at least one licensee </w:t>
      </w:r>
      <w:r w:rsidR="00BC27C5" w:rsidRPr="00BC27C5">
        <w:rPr>
          <w:rFonts w:ascii="Arial" w:hAnsi="Arial" w:cs="Arial"/>
          <w:color w:val="000000"/>
          <w:sz w:val="22"/>
          <w:szCs w:val="22"/>
        </w:rPr>
        <w:t xml:space="preserve">residing </w:t>
      </w:r>
      <w:r w:rsidR="002A625F" w:rsidRPr="00BC27C5">
        <w:rPr>
          <w:rFonts w:ascii="Arial" w:hAnsi="Arial" w:cs="Arial"/>
          <w:color w:val="000000"/>
          <w:sz w:val="22"/>
          <w:szCs w:val="22"/>
        </w:rPr>
        <w:t>in the home</w:t>
      </w:r>
    </w:p>
    <w:p w:rsidR="005D239A" w:rsidRPr="00BC27C5" w:rsidRDefault="00B515FD" w:rsidP="005D239A">
      <w:pPr>
        <w:numPr>
          <w:ilvl w:val="1"/>
          <w:numId w:val="18"/>
        </w:numPr>
        <w:spacing w:before="72"/>
        <w:ind w:right="300"/>
        <w:rPr>
          <w:rFonts w:ascii="Arial" w:hAnsi="Arial" w:cs="Arial"/>
          <w:color w:val="000000"/>
          <w:sz w:val="22"/>
          <w:szCs w:val="22"/>
        </w:rPr>
      </w:pPr>
      <w:r w:rsidRPr="00BC27C5">
        <w:rPr>
          <w:rFonts w:ascii="Arial" w:hAnsi="Arial" w:cs="Arial"/>
          <w:color w:val="000000"/>
          <w:sz w:val="22"/>
          <w:szCs w:val="22"/>
        </w:rPr>
        <w:t xml:space="preserve"> </w:t>
      </w:r>
      <w:r w:rsidR="005D239A" w:rsidRPr="00BC27C5">
        <w:rPr>
          <w:rFonts w:ascii="Arial" w:hAnsi="Arial" w:cs="Arial"/>
          <w:color w:val="000000"/>
          <w:sz w:val="22"/>
          <w:szCs w:val="22"/>
        </w:rPr>
        <w:t xml:space="preserve">Pre-service Training, completed by at least one licensee </w:t>
      </w:r>
      <w:r w:rsidR="00BC27C5" w:rsidRPr="00BC27C5">
        <w:rPr>
          <w:rFonts w:ascii="Arial" w:hAnsi="Arial" w:cs="Arial"/>
          <w:color w:val="000000"/>
          <w:sz w:val="22"/>
          <w:szCs w:val="22"/>
        </w:rPr>
        <w:t xml:space="preserve">residing </w:t>
      </w:r>
      <w:r w:rsidR="002A625F" w:rsidRPr="00BC27C5">
        <w:rPr>
          <w:rFonts w:ascii="Arial" w:hAnsi="Arial" w:cs="Arial"/>
          <w:color w:val="000000"/>
          <w:sz w:val="22"/>
          <w:szCs w:val="22"/>
        </w:rPr>
        <w:t>in the home</w:t>
      </w:r>
    </w:p>
    <w:p w:rsidR="005D239A" w:rsidRPr="00BC27C5" w:rsidRDefault="00163F98" w:rsidP="005D239A">
      <w:pPr>
        <w:numPr>
          <w:ilvl w:val="1"/>
          <w:numId w:val="18"/>
        </w:numPr>
        <w:spacing w:before="72"/>
        <w:ind w:right="300"/>
        <w:rPr>
          <w:rFonts w:ascii="Arial" w:hAnsi="Arial" w:cs="Arial"/>
          <w:color w:val="000000"/>
          <w:sz w:val="22"/>
          <w:szCs w:val="22"/>
        </w:rPr>
      </w:pPr>
      <w:r w:rsidRPr="00BC27C5">
        <w:rPr>
          <w:rFonts w:ascii="Arial" w:hAnsi="Arial" w:cs="Arial"/>
          <w:color w:val="000000"/>
          <w:sz w:val="22"/>
          <w:szCs w:val="22"/>
        </w:rPr>
        <w:t xml:space="preserve"> </w:t>
      </w:r>
      <w:r w:rsidR="005D239A" w:rsidRPr="00BC27C5">
        <w:rPr>
          <w:rFonts w:ascii="Arial" w:hAnsi="Arial" w:cs="Arial"/>
          <w:color w:val="000000"/>
          <w:sz w:val="22"/>
          <w:szCs w:val="22"/>
        </w:rPr>
        <w:t xml:space="preserve">First Aid/CPR, completed by all licensees </w:t>
      </w:r>
      <w:r w:rsidR="00BC27C5" w:rsidRPr="00BC27C5">
        <w:rPr>
          <w:rFonts w:ascii="Arial" w:hAnsi="Arial" w:cs="Arial"/>
          <w:color w:val="000000"/>
          <w:sz w:val="22"/>
          <w:szCs w:val="22"/>
        </w:rPr>
        <w:t xml:space="preserve">residing </w:t>
      </w:r>
      <w:r w:rsidR="002A625F" w:rsidRPr="00BC27C5">
        <w:rPr>
          <w:rFonts w:ascii="Arial" w:hAnsi="Arial" w:cs="Arial"/>
          <w:color w:val="000000"/>
          <w:sz w:val="22"/>
          <w:szCs w:val="22"/>
        </w:rPr>
        <w:t>in the home</w:t>
      </w:r>
    </w:p>
    <w:p w:rsidR="005D239A" w:rsidRPr="00BC27C5" w:rsidRDefault="00163F98" w:rsidP="005D239A">
      <w:pPr>
        <w:pStyle w:val="ListParagraph"/>
        <w:numPr>
          <w:ilvl w:val="1"/>
          <w:numId w:val="18"/>
        </w:numPr>
        <w:spacing w:before="72"/>
        <w:ind w:right="300"/>
        <w:contextualSpacing/>
        <w:rPr>
          <w:rFonts w:ascii="Arial" w:hAnsi="Arial" w:cs="Arial"/>
          <w:color w:val="000000"/>
          <w:sz w:val="22"/>
          <w:szCs w:val="22"/>
        </w:rPr>
      </w:pPr>
      <w:r w:rsidRPr="00BC27C5">
        <w:rPr>
          <w:rFonts w:ascii="Arial" w:hAnsi="Arial" w:cs="Arial"/>
          <w:color w:val="000000"/>
          <w:sz w:val="22"/>
          <w:szCs w:val="22"/>
        </w:rPr>
        <w:t xml:space="preserve"> </w:t>
      </w:r>
      <w:r w:rsidR="005D239A" w:rsidRPr="00BC27C5">
        <w:rPr>
          <w:rFonts w:ascii="Arial" w:hAnsi="Arial" w:cs="Arial"/>
          <w:color w:val="000000"/>
          <w:sz w:val="22"/>
          <w:szCs w:val="22"/>
        </w:rPr>
        <w:t>HIV/BBP, completed by all licensees</w:t>
      </w:r>
      <w:r w:rsidR="002A625F" w:rsidRPr="00BC27C5">
        <w:rPr>
          <w:rFonts w:ascii="Arial" w:hAnsi="Arial" w:cs="Arial"/>
          <w:color w:val="000000"/>
          <w:sz w:val="22"/>
          <w:szCs w:val="22"/>
        </w:rPr>
        <w:t xml:space="preserve"> </w:t>
      </w:r>
      <w:r w:rsidR="00BC27C5" w:rsidRPr="00BC27C5">
        <w:rPr>
          <w:rFonts w:ascii="Arial" w:hAnsi="Arial" w:cs="Arial"/>
          <w:color w:val="000000"/>
          <w:sz w:val="22"/>
          <w:szCs w:val="22"/>
        </w:rPr>
        <w:t xml:space="preserve">residing </w:t>
      </w:r>
      <w:r w:rsidR="002A625F" w:rsidRPr="00BC27C5">
        <w:rPr>
          <w:rFonts w:ascii="Arial" w:hAnsi="Arial" w:cs="Arial"/>
          <w:color w:val="000000"/>
          <w:sz w:val="22"/>
          <w:szCs w:val="22"/>
        </w:rPr>
        <w:t>in the home</w:t>
      </w:r>
    </w:p>
    <w:p w:rsidR="005D239A" w:rsidRPr="002C071C" w:rsidRDefault="005D239A" w:rsidP="005D239A">
      <w:pPr>
        <w:spacing w:before="72"/>
        <w:ind w:left="720" w:right="300"/>
        <w:rPr>
          <w:rFonts w:ascii="Arial" w:hAnsi="Arial" w:cs="Arial"/>
          <w:color w:val="000000"/>
          <w:sz w:val="22"/>
          <w:szCs w:val="22"/>
        </w:rPr>
      </w:pPr>
    </w:p>
    <w:p w:rsidR="005D239A" w:rsidRDefault="00A34016" w:rsidP="005D239A">
      <w:pPr>
        <w:pStyle w:val="ListParagraph"/>
        <w:numPr>
          <w:ilvl w:val="0"/>
          <w:numId w:val="18"/>
        </w:numPr>
        <w:spacing w:before="72"/>
        <w:ind w:right="300"/>
        <w:contextualSpacing/>
        <w:rPr>
          <w:rFonts w:ascii="Arial" w:hAnsi="Arial" w:cs="Arial"/>
          <w:color w:val="000000"/>
          <w:sz w:val="22"/>
          <w:szCs w:val="22"/>
        </w:rPr>
      </w:pPr>
      <w:r>
        <w:rPr>
          <w:rFonts w:ascii="Arial" w:hAnsi="Arial" w:cs="Arial"/>
          <w:color w:val="000000"/>
          <w:sz w:val="22"/>
          <w:szCs w:val="22"/>
        </w:rPr>
        <w:t>Effective 10-1</w:t>
      </w:r>
      <w:r w:rsidR="007432A1">
        <w:rPr>
          <w:rFonts w:ascii="Arial" w:hAnsi="Arial" w:cs="Arial"/>
          <w:color w:val="000000"/>
          <w:sz w:val="22"/>
          <w:szCs w:val="22"/>
        </w:rPr>
        <w:t>5</w:t>
      </w:r>
      <w:r>
        <w:rPr>
          <w:rFonts w:ascii="Arial" w:hAnsi="Arial" w:cs="Arial"/>
          <w:color w:val="000000"/>
          <w:sz w:val="22"/>
          <w:szCs w:val="22"/>
        </w:rPr>
        <w:t xml:space="preserve">-11, </w:t>
      </w:r>
      <w:r w:rsidR="00872BB2">
        <w:rPr>
          <w:rFonts w:ascii="Arial" w:hAnsi="Arial" w:cs="Arial"/>
          <w:color w:val="000000"/>
          <w:sz w:val="22"/>
          <w:szCs w:val="22"/>
        </w:rPr>
        <w:t>L</w:t>
      </w:r>
      <w:r w:rsidR="005D239A" w:rsidRPr="002C071C">
        <w:rPr>
          <w:rFonts w:ascii="Arial" w:hAnsi="Arial" w:cs="Arial"/>
          <w:color w:val="000000"/>
          <w:sz w:val="22"/>
          <w:szCs w:val="22"/>
        </w:rPr>
        <w:t>icense</w:t>
      </w:r>
      <w:r w:rsidR="00890891">
        <w:rPr>
          <w:rFonts w:ascii="Arial" w:hAnsi="Arial" w:cs="Arial"/>
          <w:color w:val="000000"/>
          <w:sz w:val="22"/>
          <w:szCs w:val="22"/>
        </w:rPr>
        <w:t>d</w:t>
      </w:r>
      <w:r w:rsidR="005D239A" w:rsidRPr="002C071C">
        <w:rPr>
          <w:rFonts w:ascii="Arial" w:hAnsi="Arial" w:cs="Arial"/>
          <w:color w:val="000000"/>
          <w:sz w:val="22"/>
          <w:szCs w:val="22"/>
        </w:rPr>
        <w:t xml:space="preserve"> foster parents </w:t>
      </w:r>
      <w:r w:rsidR="00520E5A">
        <w:rPr>
          <w:rFonts w:ascii="Arial" w:hAnsi="Arial" w:cs="Arial"/>
          <w:color w:val="000000"/>
          <w:sz w:val="22"/>
          <w:szCs w:val="22"/>
        </w:rPr>
        <w:t xml:space="preserve">must </w:t>
      </w:r>
      <w:r w:rsidR="005D239A" w:rsidRPr="002C071C">
        <w:rPr>
          <w:rFonts w:ascii="Arial" w:hAnsi="Arial" w:cs="Arial"/>
          <w:color w:val="000000"/>
          <w:sz w:val="22"/>
          <w:szCs w:val="22"/>
        </w:rPr>
        <w:t>complete in</w:t>
      </w:r>
      <w:r w:rsidR="00B515FD" w:rsidRPr="002C071C">
        <w:rPr>
          <w:rFonts w:ascii="Arial" w:hAnsi="Arial" w:cs="Arial"/>
          <w:color w:val="000000"/>
          <w:sz w:val="22"/>
          <w:szCs w:val="22"/>
        </w:rPr>
        <w:t>-</w:t>
      </w:r>
      <w:r w:rsidR="005D239A" w:rsidRPr="002C071C">
        <w:rPr>
          <w:rFonts w:ascii="Arial" w:hAnsi="Arial" w:cs="Arial"/>
          <w:color w:val="000000"/>
          <w:sz w:val="22"/>
          <w:szCs w:val="22"/>
        </w:rPr>
        <w:t>service training as follows:</w:t>
      </w:r>
    </w:p>
    <w:p w:rsidR="00520E5A" w:rsidRPr="002C071C" w:rsidRDefault="00520E5A" w:rsidP="00520E5A">
      <w:pPr>
        <w:pStyle w:val="ListParagraph"/>
        <w:spacing w:before="72"/>
        <w:ind w:right="300"/>
        <w:contextualSpacing/>
        <w:rPr>
          <w:rFonts w:ascii="Arial" w:hAnsi="Arial" w:cs="Arial"/>
          <w:color w:val="000000"/>
          <w:sz w:val="22"/>
          <w:szCs w:val="22"/>
        </w:rPr>
      </w:pPr>
    </w:p>
    <w:p w:rsidR="005D239A" w:rsidRDefault="005D239A" w:rsidP="00520E5A">
      <w:pPr>
        <w:numPr>
          <w:ilvl w:val="0"/>
          <w:numId w:val="17"/>
        </w:numPr>
        <w:ind w:right="302"/>
        <w:rPr>
          <w:rFonts w:ascii="Arial" w:hAnsi="Arial" w:cs="Arial"/>
          <w:color w:val="000000"/>
          <w:sz w:val="22"/>
          <w:szCs w:val="22"/>
        </w:rPr>
      </w:pPr>
      <w:r w:rsidRPr="002C071C">
        <w:rPr>
          <w:rFonts w:ascii="Arial" w:hAnsi="Arial" w:cs="Arial"/>
          <w:color w:val="000000"/>
          <w:sz w:val="22"/>
          <w:szCs w:val="22"/>
        </w:rPr>
        <w:t>First licensing period (years 1 – 3):</w:t>
      </w:r>
    </w:p>
    <w:p w:rsidR="00520E5A" w:rsidRPr="002C071C" w:rsidRDefault="00520E5A" w:rsidP="00520E5A">
      <w:pPr>
        <w:ind w:left="1440" w:right="302"/>
        <w:rPr>
          <w:rFonts w:ascii="Arial" w:hAnsi="Arial" w:cs="Arial"/>
          <w:color w:val="000000"/>
          <w:sz w:val="22"/>
          <w:szCs w:val="22"/>
        </w:rPr>
      </w:pPr>
    </w:p>
    <w:p w:rsidR="005D239A" w:rsidRPr="002C071C" w:rsidRDefault="005D239A" w:rsidP="005D239A">
      <w:pPr>
        <w:pStyle w:val="ListParagraph"/>
        <w:numPr>
          <w:ilvl w:val="2"/>
          <w:numId w:val="17"/>
        </w:numPr>
        <w:spacing w:before="72"/>
        <w:ind w:right="300"/>
        <w:contextualSpacing/>
        <w:rPr>
          <w:rFonts w:ascii="Arial" w:hAnsi="Arial" w:cs="Arial"/>
          <w:color w:val="000000"/>
          <w:sz w:val="22"/>
          <w:szCs w:val="22"/>
        </w:rPr>
      </w:pPr>
      <w:r w:rsidRPr="002C071C">
        <w:rPr>
          <w:rFonts w:ascii="Arial" w:hAnsi="Arial" w:cs="Arial"/>
          <w:color w:val="000000"/>
          <w:sz w:val="22"/>
          <w:szCs w:val="22"/>
        </w:rPr>
        <w:t xml:space="preserve">36 hours of </w:t>
      </w:r>
      <w:r w:rsidRPr="002C071C">
        <w:rPr>
          <w:rFonts w:ascii="Arial" w:hAnsi="Arial" w:cs="Arial"/>
          <w:color w:val="000000"/>
          <w:sz w:val="22"/>
          <w:szCs w:val="22"/>
          <w:u w:val="single"/>
        </w:rPr>
        <w:t>Parenting Plus</w:t>
      </w:r>
      <w:r w:rsidRPr="002C071C">
        <w:rPr>
          <w:rFonts w:ascii="Arial" w:hAnsi="Arial" w:cs="Arial"/>
          <w:color w:val="000000"/>
          <w:sz w:val="22"/>
          <w:szCs w:val="22"/>
        </w:rPr>
        <w:t xml:space="preserve"> </w:t>
      </w:r>
      <w:r w:rsidR="00BC27C5">
        <w:rPr>
          <w:rFonts w:ascii="Arial" w:hAnsi="Arial" w:cs="Arial"/>
          <w:color w:val="000000"/>
          <w:sz w:val="22"/>
          <w:szCs w:val="22"/>
        </w:rPr>
        <w:t xml:space="preserve">in-class </w:t>
      </w:r>
      <w:r w:rsidRPr="002C071C">
        <w:rPr>
          <w:rFonts w:ascii="Arial" w:hAnsi="Arial" w:cs="Arial"/>
          <w:color w:val="000000"/>
          <w:sz w:val="22"/>
          <w:szCs w:val="22"/>
        </w:rPr>
        <w:t xml:space="preserve">training: </w:t>
      </w:r>
    </w:p>
    <w:p w:rsidR="005D239A" w:rsidRPr="002C071C" w:rsidRDefault="005D239A" w:rsidP="005D239A">
      <w:pPr>
        <w:pStyle w:val="ListParagraph"/>
        <w:spacing w:before="72"/>
        <w:ind w:left="2160" w:right="300"/>
        <w:rPr>
          <w:rFonts w:ascii="Arial" w:hAnsi="Arial" w:cs="Arial"/>
          <w:color w:val="000000"/>
          <w:sz w:val="22"/>
          <w:szCs w:val="22"/>
        </w:rPr>
      </w:pPr>
    </w:p>
    <w:p w:rsidR="005D239A" w:rsidRPr="002C071C" w:rsidRDefault="005D239A" w:rsidP="005D239A">
      <w:pPr>
        <w:numPr>
          <w:ilvl w:val="3"/>
          <w:numId w:val="17"/>
        </w:numPr>
        <w:spacing w:before="72"/>
        <w:ind w:right="300"/>
        <w:rPr>
          <w:rFonts w:ascii="Arial" w:hAnsi="Arial" w:cs="Arial"/>
          <w:color w:val="000000"/>
          <w:sz w:val="22"/>
          <w:szCs w:val="22"/>
        </w:rPr>
      </w:pPr>
      <w:r w:rsidRPr="002C071C">
        <w:rPr>
          <w:rFonts w:ascii="Arial" w:hAnsi="Arial" w:cs="Arial"/>
          <w:color w:val="000000"/>
          <w:sz w:val="22"/>
          <w:szCs w:val="22"/>
        </w:rPr>
        <w:t>At least one licensed foster parent in the home must complete the entire course.</w:t>
      </w:r>
    </w:p>
    <w:p w:rsidR="005D239A" w:rsidRPr="002C071C" w:rsidRDefault="005D239A" w:rsidP="005D239A">
      <w:pPr>
        <w:numPr>
          <w:ilvl w:val="3"/>
          <w:numId w:val="17"/>
        </w:numPr>
        <w:spacing w:before="72"/>
        <w:ind w:right="300"/>
        <w:rPr>
          <w:rFonts w:ascii="Arial" w:hAnsi="Arial" w:cs="Arial"/>
          <w:color w:val="000000"/>
          <w:sz w:val="22"/>
          <w:szCs w:val="22"/>
        </w:rPr>
      </w:pPr>
      <w:r w:rsidRPr="002C071C">
        <w:rPr>
          <w:rFonts w:ascii="Arial" w:hAnsi="Arial" w:cs="Arial"/>
          <w:color w:val="000000"/>
          <w:sz w:val="22"/>
          <w:szCs w:val="22"/>
        </w:rPr>
        <w:t xml:space="preserve">Foster parents licensed after </w:t>
      </w:r>
      <w:r w:rsidR="00BC27C5">
        <w:rPr>
          <w:rFonts w:ascii="Arial" w:hAnsi="Arial" w:cs="Arial"/>
          <w:color w:val="000000"/>
          <w:sz w:val="22"/>
          <w:szCs w:val="22"/>
        </w:rPr>
        <w:t>10-1</w:t>
      </w:r>
      <w:r w:rsidR="007432A1">
        <w:rPr>
          <w:rFonts w:ascii="Arial" w:hAnsi="Arial" w:cs="Arial"/>
          <w:color w:val="000000"/>
          <w:sz w:val="22"/>
          <w:szCs w:val="22"/>
        </w:rPr>
        <w:t>5</w:t>
      </w:r>
      <w:r w:rsidR="00BC27C5">
        <w:rPr>
          <w:rFonts w:ascii="Arial" w:hAnsi="Arial" w:cs="Arial"/>
          <w:color w:val="000000"/>
          <w:sz w:val="22"/>
          <w:szCs w:val="22"/>
        </w:rPr>
        <w:t>-2011</w:t>
      </w:r>
      <w:r w:rsidR="00A34016">
        <w:rPr>
          <w:rFonts w:ascii="Arial" w:hAnsi="Arial" w:cs="Arial"/>
          <w:color w:val="000000"/>
          <w:sz w:val="22"/>
          <w:szCs w:val="22"/>
        </w:rPr>
        <w:t xml:space="preserve"> </w:t>
      </w:r>
      <w:r w:rsidRPr="002C071C">
        <w:rPr>
          <w:rFonts w:ascii="Arial" w:hAnsi="Arial" w:cs="Arial"/>
          <w:color w:val="000000"/>
          <w:sz w:val="22"/>
          <w:szCs w:val="22"/>
        </w:rPr>
        <w:t xml:space="preserve">must be enrolled within their first year of licensure and complete Parenting Plus by the end of their second year of licensure. </w:t>
      </w:r>
    </w:p>
    <w:p w:rsidR="005D239A" w:rsidRPr="002C071C" w:rsidRDefault="005D239A" w:rsidP="005D239A">
      <w:pPr>
        <w:numPr>
          <w:ilvl w:val="3"/>
          <w:numId w:val="17"/>
        </w:numPr>
        <w:spacing w:before="72"/>
        <w:ind w:right="300"/>
        <w:rPr>
          <w:rFonts w:ascii="Arial" w:hAnsi="Arial" w:cs="Arial"/>
          <w:color w:val="000000"/>
          <w:sz w:val="22"/>
          <w:szCs w:val="22"/>
        </w:rPr>
      </w:pPr>
      <w:r w:rsidRPr="002C071C">
        <w:rPr>
          <w:rFonts w:ascii="Arial" w:hAnsi="Arial" w:cs="Arial"/>
          <w:color w:val="000000"/>
          <w:sz w:val="22"/>
          <w:szCs w:val="22"/>
        </w:rPr>
        <w:t xml:space="preserve">Foster parents licensed </w:t>
      </w:r>
      <w:r w:rsidR="003A2978">
        <w:rPr>
          <w:rFonts w:ascii="Arial" w:hAnsi="Arial" w:cs="Arial"/>
          <w:color w:val="000000"/>
          <w:sz w:val="22"/>
          <w:szCs w:val="22"/>
        </w:rPr>
        <w:t>prior to</w:t>
      </w:r>
      <w:r w:rsidRPr="002C071C">
        <w:rPr>
          <w:rFonts w:ascii="Arial" w:hAnsi="Arial" w:cs="Arial"/>
          <w:color w:val="000000"/>
          <w:sz w:val="22"/>
          <w:szCs w:val="22"/>
        </w:rPr>
        <w:t xml:space="preserve"> </w:t>
      </w:r>
      <w:r w:rsidR="00BC27C5">
        <w:rPr>
          <w:rFonts w:ascii="Arial" w:hAnsi="Arial" w:cs="Arial"/>
          <w:color w:val="000000"/>
          <w:sz w:val="22"/>
          <w:szCs w:val="22"/>
        </w:rPr>
        <w:t>10-1</w:t>
      </w:r>
      <w:r w:rsidR="007432A1">
        <w:rPr>
          <w:rFonts w:ascii="Arial" w:hAnsi="Arial" w:cs="Arial"/>
          <w:color w:val="000000"/>
          <w:sz w:val="22"/>
          <w:szCs w:val="22"/>
        </w:rPr>
        <w:t>5</w:t>
      </w:r>
      <w:r w:rsidR="00BC27C5">
        <w:rPr>
          <w:rFonts w:ascii="Arial" w:hAnsi="Arial" w:cs="Arial"/>
          <w:color w:val="000000"/>
          <w:sz w:val="22"/>
          <w:szCs w:val="22"/>
        </w:rPr>
        <w:t>-2011</w:t>
      </w:r>
      <w:r w:rsidR="007432A1">
        <w:rPr>
          <w:rFonts w:ascii="Arial" w:hAnsi="Arial" w:cs="Arial"/>
          <w:color w:val="000000"/>
          <w:sz w:val="22"/>
          <w:szCs w:val="22"/>
        </w:rPr>
        <w:t xml:space="preserve"> </w:t>
      </w:r>
      <w:r w:rsidRPr="002C071C">
        <w:rPr>
          <w:rFonts w:ascii="Arial" w:hAnsi="Arial" w:cs="Arial"/>
          <w:color w:val="000000"/>
          <w:sz w:val="22"/>
          <w:szCs w:val="22"/>
        </w:rPr>
        <w:t xml:space="preserve">must complete Parenting Plus by </w:t>
      </w:r>
      <w:r w:rsidR="007432A1">
        <w:rPr>
          <w:rFonts w:ascii="Arial" w:hAnsi="Arial" w:cs="Arial"/>
          <w:color w:val="000000"/>
          <w:sz w:val="22"/>
          <w:szCs w:val="22"/>
        </w:rPr>
        <w:t>10-15-</w:t>
      </w:r>
      <w:r w:rsidRPr="002C071C">
        <w:rPr>
          <w:rFonts w:ascii="Arial" w:hAnsi="Arial" w:cs="Arial"/>
          <w:color w:val="000000"/>
          <w:sz w:val="22"/>
          <w:szCs w:val="22"/>
        </w:rPr>
        <w:t xml:space="preserve">2015. </w:t>
      </w:r>
    </w:p>
    <w:p w:rsidR="005D239A" w:rsidRPr="002C071C" w:rsidRDefault="005D239A" w:rsidP="005D239A">
      <w:pPr>
        <w:numPr>
          <w:ilvl w:val="3"/>
          <w:numId w:val="17"/>
        </w:numPr>
        <w:spacing w:before="72"/>
        <w:ind w:right="300"/>
        <w:rPr>
          <w:rFonts w:ascii="Arial" w:hAnsi="Arial" w:cs="Arial"/>
          <w:color w:val="000000"/>
          <w:sz w:val="22"/>
          <w:szCs w:val="22"/>
        </w:rPr>
      </w:pPr>
      <w:r w:rsidRPr="002C071C">
        <w:rPr>
          <w:rFonts w:ascii="Arial" w:hAnsi="Arial" w:cs="Arial"/>
          <w:color w:val="000000"/>
          <w:sz w:val="22"/>
          <w:szCs w:val="22"/>
        </w:rPr>
        <w:t xml:space="preserve">Licensees who completed a 60-hour Foster Parent Scope training are exempt from the Parenting Plus requirement.  </w:t>
      </w:r>
    </w:p>
    <w:p w:rsidR="005D239A" w:rsidRPr="002C071C" w:rsidRDefault="005D239A" w:rsidP="005D239A">
      <w:pPr>
        <w:spacing w:before="72"/>
        <w:ind w:left="2520" w:right="300"/>
        <w:rPr>
          <w:rFonts w:ascii="Arial" w:hAnsi="Arial" w:cs="Arial"/>
          <w:color w:val="000000"/>
          <w:sz w:val="22"/>
          <w:szCs w:val="22"/>
        </w:rPr>
      </w:pPr>
    </w:p>
    <w:p w:rsidR="005D239A" w:rsidRPr="002C071C" w:rsidRDefault="005D239A" w:rsidP="005D239A">
      <w:pPr>
        <w:numPr>
          <w:ilvl w:val="2"/>
          <w:numId w:val="17"/>
        </w:numPr>
        <w:spacing w:before="72"/>
        <w:ind w:right="300"/>
        <w:rPr>
          <w:rFonts w:ascii="Arial" w:hAnsi="Arial" w:cs="Arial"/>
          <w:color w:val="000000"/>
          <w:sz w:val="22"/>
          <w:szCs w:val="22"/>
        </w:rPr>
      </w:pPr>
      <w:r w:rsidRPr="002C071C">
        <w:rPr>
          <w:rFonts w:ascii="Arial" w:hAnsi="Arial" w:cs="Arial"/>
          <w:color w:val="000000"/>
          <w:sz w:val="22"/>
          <w:szCs w:val="22"/>
        </w:rPr>
        <w:t xml:space="preserve">Foster parents licensed after </w:t>
      </w:r>
      <w:r w:rsidR="00BC27C5">
        <w:rPr>
          <w:rFonts w:ascii="Arial" w:hAnsi="Arial" w:cs="Arial"/>
          <w:color w:val="000000"/>
          <w:sz w:val="22"/>
          <w:szCs w:val="22"/>
        </w:rPr>
        <w:t>10-1</w:t>
      </w:r>
      <w:r w:rsidR="007432A1">
        <w:rPr>
          <w:rFonts w:ascii="Arial" w:hAnsi="Arial" w:cs="Arial"/>
          <w:color w:val="000000"/>
          <w:sz w:val="22"/>
          <w:szCs w:val="22"/>
        </w:rPr>
        <w:t>5</w:t>
      </w:r>
      <w:r w:rsidR="00BC27C5">
        <w:rPr>
          <w:rFonts w:ascii="Arial" w:hAnsi="Arial" w:cs="Arial"/>
          <w:color w:val="000000"/>
          <w:sz w:val="22"/>
          <w:szCs w:val="22"/>
        </w:rPr>
        <w:t xml:space="preserve">-2011 </w:t>
      </w:r>
      <w:r w:rsidRPr="002C071C">
        <w:rPr>
          <w:rFonts w:ascii="Arial" w:hAnsi="Arial" w:cs="Arial"/>
          <w:color w:val="000000"/>
          <w:sz w:val="22"/>
          <w:szCs w:val="22"/>
        </w:rPr>
        <w:t xml:space="preserve">must have at least one parent </w:t>
      </w:r>
      <w:r w:rsidR="00B515FD" w:rsidRPr="002C071C">
        <w:rPr>
          <w:rFonts w:ascii="Arial" w:hAnsi="Arial" w:cs="Arial"/>
          <w:color w:val="000000"/>
          <w:sz w:val="22"/>
          <w:szCs w:val="22"/>
        </w:rPr>
        <w:t xml:space="preserve">in the home </w:t>
      </w:r>
      <w:r w:rsidRPr="002C071C">
        <w:rPr>
          <w:rFonts w:ascii="Arial" w:hAnsi="Arial" w:cs="Arial"/>
          <w:color w:val="000000"/>
          <w:sz w:val="22"/>
          <w:szCs w:val="22"/>
        </w:rPr>
        <w:t>complete the 3 hour</w:t>
      </w:r>
      <w:r w:rsidR="00B515FD" w:rsidRPr="002C071C">
        <w:rPr>
          <w:rFonts w:ascii="Arial" w:hAnsi="Arial" w:cs="Arial"/>
          <w:color w:val="000000"/>
          <w:sz w:val="22"/>
          <w:szCs w:val="22"/>
        </w:rPr>
        <w:t xml:space="preserve"> </w:t>
      </w:r>
      <w:r w:rsidRPr="002C071C">
        <w:rPr>
          <w:rFonts w:ascii="Arial" w:hAnsi="Arial" w:cs="Arial"/>
          <w:color w:val="000000"/>
          <w:sz w:val="22"/>
          <w:szCs w:val="22"/>
          <w:u w:val="single"/>
        </w:rPr>
        <w:t>So You Have Your First Placemen</w:t>
      </w:r>
      <w:r w:rsidR="00163F98">
        <w:rPr>
          <w:rFonts w:ascii="Arial" w:hAnsi="Arial" w:cs="Arial"/>
          <w:color w:val="000000"/>
          <w:sz w:val="22"/>
          <w:szCs w:val="22"/>
          <w:u w:val="single"/>
        </w:rPr>
        <w:t xml:space="preserve">t </w:t>
      </w:r>
      <w:r w:rsidR="00163F98" w:rsidRPr="00163F98">
        <w:rPr>
          <w:rFonts w:ascii="Arial" w:hAnsi="Arial" w:cs="Arial"/>
          <w:color w:val="000000"/>
          <w:sz w:val="22"/>
          <w:szCs w:val="22"/>
        </w:rPr>
        <w:t>within the first year of licensure.</w:t>
      </w:r>
    </w:p>
    <w:p w:rsidR="005D239A" w:rsidRPr="002C071C" w:rsidRDefault="005D239A" w:rsidP="005D239A">
      <w:pPr>
        <w:spacing w:before="72"/>
        <w:ind w:right="300"/>
        <w:rPr>
          <w:rFonts w:ascii="Arial" w:hAnsi="Arial" w:cs="Arial"/>
          <w:color w:val="000000"/>
          <w:sz w:val="22"/>
          <w:szCs w:val="22"/>
        </w:rPr>
      </w:pPr>
    </w:p>
    <w:p w:rsidR="005D239A" w:rsidRPr="00BC27C5" w:rsidRDefault="005D239A" w:rsidP="005D239A">
      <w:pPr>
        <w:numPr>
          <w:ilvl w:val="0"/>
          <w:numId w:val="17"/>
        </w:numPr>
        <w:spacing w:before="72"/>
        <w:ind w:right="300"/>
        <w:rPr>
          <w:rFonts w:ascii="Arial" w:hAnsi="Arial" w:cs="Arial"/>
          <w:color w:val="000000"/>
          <w:sz w:val="22"/>
          <w:szCs w:val="22"/>
        </w:rPr>
      </w:pPr>
      <w:r w:rsidRPr="00BC27C5">
        <w:rPr>
          <w:rFonts w:ascii="Arial" w:hAnsi="Arial" w:cs="Arial"/>
          <w:color w:val="000000"/>
          <w:sz w:val="22"/>
          <w:szCs w:val="22"/>
        </w:rPr>
        <w:t>Second consecutive licensing period (years 4 – 6): 30 hours</w:t>
      </w:r>
      <w:r w:rsidR="002A625F" w:rsidRPr="00BC27C5">
        <w:rPr>
          <w:rFonts w:ascii="Arial" w:hAnsi="Arial" w:cs="Arial"/>
          <w:color w:val="000000"/>
          <w:sz w:val="22"/>
          <w:szCs w:val="22"/>
        </w:rPr>
        <w:t xml:space="preserve"> of in-service training</w:t>
      </w:r>
    </w:p>
    <w:p w:rsidR="005D239A" w:rsidRPr="002C071C" w:rsidRDefault="005D239A" w:rsidP="005D239A">
      <w:pPr>
        <w:spacing w:before="72"/>
        <w:ind w:left="1440" w:right="300"/>
        <w:rPr>
          <w:rFonts w:ascii="Arial" w:hAnsi="Arial" w:cs="Arial"/>
          <w:color w:val="000000"/>
          <w:sz w:val="22"/>
          <w:szCs w:val="22"/>
        </w:rPr>
      </w:pPr>
    </w:p>
    <w:p w:rsidR="002A625F" w:rsidRPr="00BC27C5" w:rsidRDefault="005D239A" w:rsidP="002A625F">
      <w:pPr>
        <w:numPr>
          <w:ilvl w:val="0"/>
          <w:numId w:val="17"/>
        </w:numPr>
        <w:spacing w:before="72"/>
        <w:ind w:right="300"/>
        <w:rPr>
          <w:rFonts w:ascii="Arial" w:hAnsi="Arial" w:cs="Arial"/>
          <w:color w:val="000000"/>
          <w:sz w:val="22"/>
          <w:szCs w:val="22"/>
        </w:rPr>
      </w:pPr>
      <w:r w:rsidRPr="00BC27C5">
        <w:rPr>
          <w:rFonts w:ascii="Arial" w:hAnsi="Arial" w:cs="Arial"/>
          <w:color w:val="000000"/>
          <w:sz w:val="22"/>
          <w:szCs w:val="22"/>
        </w:rPr>
        <w:t>All subsequent licensing periods</w:t>
      </w:r>
      <w:r w:rsidR="00BC27C5" w:rsidRPr="00BC27C5">
        <w:rPr>
          <w:rFonts w:ascii="Arial" w:hAnsi="Arial" w:cs="Arial"/>
          <w:color w:val="000000"/>
          <w:sz w:val="22"/>
          <w:szCs w:val="22"/>
        </w:rPr>
        <w:t xml:space="preserve"> (year 7 and beyond)</w:t>
      </w:r>
      <w:r w:rsidRPr="00BC27C5">
        <w:rPr>
          <w:rFonts w:ascii="Arial" w:hAnsi="Arial" w:cs="Arial"/>
          <w:color w:val="000000"/>
          <w:sz w:val="22"/>
          <w:szCs w:val="22"/>
        </w:rPr>
        <w:t>: 24 hours</w:t>
      </w:r>
      <w:r w:rsidR="002A625F" w:rsidRPr="00BC27C5">
        <w:rPr>
          <w:rFonts w:ascii="Arial" w:hAnsi="Arial" w:cs="Arial"/>
          <w:color w:val="000000"/>
          <w:sz w:val="22"/>
          <w:szCs w:val="22"/>
        </w:rPr>
        <w:t xml:space="preserve"> of in-service training</w:t>
      </w:r>
      <w:r w:rsidR="00BC27C5" w:rsidRPr="00BC27C5">
        <w:rPr>
          <w:rFonts w:ascii="Arial" w:hAnsi="Arial" w:cs="Arial"/>
          <w:color w:val="000000"/>
          <w:sz w:val="22"/>
          <w:szCs w:val="22"/>
        </w:rPr>
        <w:t xml:space="preserve"> every three years. </w:t>
      </w:r>
    </w:p>
    <w:p w:rsidR="005D239A" w:rsidRPr="002C071C" w:rsidRDefault="005D239A" w:rsidP="005D239A">
      <w:pPr>
        <w:spacing w:before="72"/>
        <w:ind w:left="720" w:right="300"/>
        <w:rPr>
          <w:rFonts w:ascii="Arial" w:hAnsi="Arial" w:cs="Arial"/>
          <w:color w:val="000000"/>
          <w:sz w:val="22"/>
          <w:szCs w:val="22"/>
        </w:rPr>
      </w:pPr>
    </w:p>
    <w:p w:rsidR="005D239A" w:rsidRPr="002C071C" w:rsidRDefault="00A115C5" w:rsidP="00A34016">
      <w:pPr>
        <w:pStyle w:val="ListParagraph"/>
        <w:ind w:right="302"/>
        <w:rPr>
          <w:rFonts w:ascii="Arial" w:hAnsi="Arial" w:cs="Arial"/>
          <w:color w:val="000000"/>
          <w:sz w:val="22"/>
          <w:szCs w:val="22"/>
        </w:rPr>
      </w:pPr>
      <w:r>
        <w:rPr>
          <w:rFonts w:ascii="Arial" w:hAnsi="Arial" w:cs="Arial"/>
          <w:sz w:val="22"/>
          <w:szCs w:val="22"/>
        </w:rPr>
        <w:t xml:space="preserve">Note: </w:t>
      </w:r>
      <w:r w:rsidR="005D239A" w:rsidRPr="002C071C">
        <w:rPr>
          <w:rFonts w:ascii="Arial" w:hAnsi="Arial" w:cs="Arial"/>
          <w:sz w:val="22"/>
          <w:szCs w:val="22"/>
        </w:rPr>
        <w:t>The in-service training requirement for the second and subsequent consecutive licensing periods may be met by one or both parties on a license, in any combination. That is, one party on a two parent license may complete all required training hours or two people on a two parent license may</w:t>
      </w:r>
      <w:r w:rsidR="00B515FD" w:rsidRPr="002C071C">
        <w:rPr>
          <w:rFonts w:ascii="Arial" w:hAnsi="Arial" w:cs="Arial"/>
          <w:sz w:val="22"/>
          <w:szCs w:val="22"/>
        </w:rPr>
        <w:t xml:space="preserve"> each</w:t>
      </w:r>
      <w:r w:rsidR="005D239A" w:rsidRPr="002C071C">
        <w:rPr>
          <w:rFonts w:ascii="Arial" w:hAnsi="Arial" w:cs="Arial"/>
          <w:sz w:val="22"/>
          <w:szCs w:val="22"/>
        </w:rPr>
        <w:t xml:space="preserve"> complete part of the required hours as long as </w:t>
      </w:r>
      <w:r w:rsidR="00B515FD" w:rsidRPr="002C071C">
        <w:rPr>
          <w:rFonts w:ascii="Arial" w:hAnsi="Arial" w:cs="Arial"/>
          <w:sz w:val="22"/>
          <w:szCs w:val="22"/>
        </w:rPr>
        <w:t>the</w:t>
      </w:r>
      <w:r w:rsidR="005D239A" w:rsidRPr="002C071C">
        <w:rPr>
          <w:rFonts w:ascii="Arial" w:hAnsi="Arial" w:cs="Arial"/>
          <w:sz w:val="22"/>
          <w:szCs w:val="22"/>
        </w:rPr>
        <w:t xml:space="preserve"> total </w:t>
      </w:r>
      <w:r w:rsidR="00B515FD" w:rsidRPr="002C071C">
        <w:rPr>
          <w:rFonts w:ascii="Arial" w:hAnsi="Arial" w:cs="Arial"/>
          <w:sz w:val="22"/>
          <w:szCs w:val="22"/>
        </w:rPr>
        <w:t>number of hours meets the requirement.</w:t>
      </w:r>
      <w:r w:rsidR="005D239A" w:rsidRPr="002C071C">
        <w:rPr>
          <w:rFonts w:ascii="Arial" w:hAnsi="Arial" w:cs="Arial"/>
          <w:sz w:val="22"/>
          <w:szCs w:val="22"/>
        </w:rPr>
        <w:t xml:space="preserve"> </w:t>
      </w:r>
    </w:p>
    <w:p w:rsidR="005D239A" w:rsidRPr="002C071C" w:rsidRDefault="005D239A" w:rsidP="005D239A">
      <w:pPr>
        <w:spacing w:before="72"/>
        <w:ind w:left="720" w:right="300"/>
        <w:rPr>
          <w:rFonts w:ascii="Arial" w:hAnsi="Arial" w:cs="Arial"/>
          <w:color w:val="000000"/>
          <w:sz w:val="22"/>
          <w:szCs w:val="22"/>
        </w:rPr>
      </w:pPr>
    </w:p>
    <w:p w:rsidR="002C071C" w:rsidRDefault="005D239A" w:rsidP="005D239A">
      <w:pPr>
        <w:numPr>
          <w:ilvl w:val="0"/>
          <w:numId w:val="18"/>
        </w:numPr>
        <w:spacing w:before="72"/>
        <w:ind w:right="300"/>
        <w:rPr>
          <w:rFonts w:ascii="Arial" w:hAnsi="Arial" w:cs="Arial"/>
          <w:color w:val="000000"/>
          <w:sz w:val="22"/>
          <w:szCs w:val="22"/>
        </w:rPr>
      </w:pPr>
      <w:r w:rsidRPr="002C071C">
        <w:rPr>
          <w:rFonts w:ascii="Arial" w:hAnsi="Arial" w:cs="Arial"/>
          <w:color w:val="000000"/>
          <w:sz w:val="22"/>
          <w:szCs w:val="22"/>
        </w:rPr>
        <w:t>Training which meets the in-service requirement includes:</w:t>
      </w:r>
    </w:p>
    <w:p w:rsidR="002C071C" w:rsidRDefault="002C071C" w:rsidP="002C071C">
      <w:pPr>
        <w:pStyle w:val="ListParagraph"/>
        <w:rPr>
          <w:rFonts w:ascii="Arial" w:hAnsi="Arial" w:cs="Arial"/>
          <w:color w:val="000000"/>
          <w:sz w:val="22"/>
          <w:szCs w:val="22"/>
        </w:rPr>
      </w:pPr>
    </w:p>
    <w:p w:rsidR="005D239A" w:rsidRPr="002C071C" w:rsidRDefault="005D239A" w:rsidP="005D239A">
      <w:pPr>
        <w:numPr>
          <w:ilvl w:val="1"/>
          <w:numId w:val="18"/>
        </w:numPr>
        <w:spacing w:before="72"/>
        <w:ind w:right="300"/>
        <w:rPr>
          <w:rFonts w:ascii="Arial" w:hAnsi="Arial" w:cs="Arial"/>
          <w:color w:val="000000"/>
          <w:sz w:val="22"/>
          <w:szCs w:val="22"/>
        </w:rPr>
      </w:pPr>
      <w:r w:rsidRPr="002C071C">
        <w:rPr>
          <w:rFonts w:ascii="Arial" w:hAnsi="Arial" w:cs="Arial"/>
          <w:color w:val="000000"/>
          <w:sz w:val="22"/>
          <w:szCs w:val="22"/>
        </w:rPr>
        <w:t xml:space="preserve">Conferences and trainings related to child welfare and/or other human services relevant to the foster parent's scope of duties; </w:t>
      </w:r>
    </w:p>
    <w:p w:rsidR="005D239A" w:rsidRPr="002C071C" w:rsidRDefault="005D239A" w:rsidP="005D239A">
      <w:pPr>
        <w:numPr>
          <w:ilvl w:val="1"/>
          <w:numId w:val="18"/>
        </w:numPr>
        <w:spacing w:before="72"/>
        <w:ind w:right="300"/>
        <w:rPr>
          <w:rFonts w:ascii="Arial" w:hAnsi="Arial" w:cs="Arial"/>
          <w:color w:val="000000"/>
          <w:sz w:val="22"/>
          <w:szCs w:val="22"/>
        </w:rPr>
      </w:pPr>
      <w:r w:rsidRPr="002C071C">
        <w:rPr>
          <w:rFonts w:ascii="Arial" w:hAnsi="Arial" w:cs="Arial"/>
          <w:color w:val="000000"/>
          <w:sz w:val="22"/>
          <w:szCs w:val="22"/>
        </w:rPr>
        <w:t xml:space="preserve">Training offered by the Office of Training and Development, Children's Administration; </w:t>
      </w:r>
    </w:p>
    <w:p w:rsidR="005D239A" w:rsidRPr="002C071C" w:rsidRDefault="005D239A" w:rsidP="005D239A">
      <w:pPr>
        <w:numPr>
          <w:ilvl w:val="1"/>
          <w:numId w:val="18"/>
        </w:numPr>
        <w:spacing w:before="72"/>
        <w:ind w:right="300"/>
        <w:rPr>
          <w:rFonts w:ascii="Arial" w:hAnsi="Arial" w:cs="Arial"/>
          <w:color w:val="000000"/>
          <w:sz w:val="22"/>
          <w:szCs w:val="22"/>
        </w:rPr>
      </w:pPr>
      <w:r w:rsidRPr="002C071C">
        <w:rPr>
          <w:rFonts w:ascii="Arial" w:hAnsi="Arial" w:cs="Arial"/>
          <w:color w:val="000000"/>
          <w:sz w:val="22"/>
          <w:szCs w:val="22"/>
        </w:rPr>
        <w:t xml:space="preserve">CA approved private agency training courses; </w:t>
      </w:r>
    </w:p>
    <w:p w:rsidR="005D239A" w:rsidRPr="002C071C" w:rsidRDefault="00D90397" w:rsidP="005D239A">
      <w:pPr>
        <w:numPr>
          <w:ilvl w:val="1"/>
          <w:numId w:val="18"/>
        </w:numPr>
        <w:spacing w:before="72"/>
        <w:ind w:right="300"/>
        <w:rPr>
          <w:rFonts w:ascii="Arial" w:hAnsi="Arial" w:cs="Arial"/>
          <w:color w:val="000000"/>
          <w:sz w:val="22"/>
          <w:szCs w:val="22"/>
        </w:rPr>
      </w:pPr>
      <w:r>
        <w:rPr>
          <w:rFonts w:ascii="Arial" w:hAnsi="Arial" w:cs="Arial"/>
          <w:color w:val="000000"/>
          <w:sz w:val="22"/>
          <w:szCs w:val="22"/>
        </w:rPr>
        <w:t xml:space="preserve"> </w:t>
      </w:r>
      <w:r w:rsidR="005D239A" w:rsidRPr="002C071C">
        <w:rPr>
          <w:rFonts w:ascii="Arial" w:hAnsi="Arial" w:cs="Arial"/>
          <w:color w:val="000000"/>
          <w:sz w:val="22"/>
          <w:szCs w:val="22"/>
        </w:rPr>
        <w:t xml:space="preserve">Other training as approved by the licensor. </w:t>
      </w:r>
    </w:p>
    <w:p w:rsidR="005D239A" w:rsidRPr="002C071C" w:rsidRDefault="005D239A" w:rsidP="005D239A">
      <w:pPr>
        <w:spacing w:before="72"/>
        <w:ind w:left="1620" w:right="300"/>
        <w:rPr>
          <w:rFonts w:ascii="Arial" w:hAnsi="Arial" w:cs="Arial"/>
          <w:color w:val="000000"/>
          <w:sz w:val="22"/>
          <w:szCs w:val="22"/>
        </w:rPr>
      </w:pPr>
    </w:p>
    <w:p w:rsidR="00520E5A" w:rsidRPr="002C071C" w:rsidRDefault="00520E5A" w:rsidP="00520E5A">
      <w:pPr>
        <w:pStyle w:val="ListParagraph"/>
        <w:numPr>
          <w:ilvl w:val="0"/>
          <w:numId w:val="18"/>
        </w:numPr>
        <w:spacing w:before="72"/>
        <w:ind w:right="300"/>
        <w:contextualSpacing/>
        <w:rPr>
          <w:rFonts w:ascii="Arial" w:hAnsi="Arial" w:cs="Arial"/>
          <w:color w:val="000000"/>
          <w:sz w:val="22"/>
          <w:szCs w:val="22"/>
        </w:rPr>
      </w:pPr>
      <w:r w:rsidRPr="002C071C">
        <w:rPr>
          <w:rFonts w:ascii="Arial" w:hAnsi="Arial" w:cs="Arial"/>
          <w:color w:val="000000"/>
          <w:sz w:val="22"/>
          <w:szCs w:val="22"/>
        </w:rPr>
        <w:t>If a licensed foster home exceeds the req</w:t>
      </w:r>
      <w:r>
        <w:rPr>
          <w:rFonts w:ascii="Arial" w:hAnsi="Arial" w:cs="Arial"/>
          <w:color w:val="000000"/>
          <w:sz w:val="22"/>
          <w:szCs w:val="22"/>
        </w:rPr>
        <w:t xml:space="preserve">uired training hours during any </w:t>
      </w:r>
      <w:r w:rsidRPr="002C071C">
        <w:rPr>
          <w:rFonts w:ascii="Arial" w:hAnsi="Arial" w:cs="Arial"/>
          <w:color w:val="000000"/>
          <w:sz w:val="22"/>
          <w:szCs w:val="22"/>
        </w:rPr>
        <w:t xml:space="preserve">licensing </w:t>
      </w:r>
      <w:r>
        <w:rPr>
          <w:rFonts w:ascii="Arial" w:hAnsi="Arial" w:cs="Arial"/>
          <w:color w:val="000000"/>
          <w:sz w:val="22"/>
          <w:szCs w:val="22"/>
        </w:rPr>
        <w:t>period, they may carry up to twelve</w:t>
      </w:r>
      <w:r w:rsidRPr="002C071C">
        <w:rPr>
          <w:rFonts w:ascii="Arial" w:hAnsi="Arial" w:cs="Arial"/>
          <w:color w:val="000000"/>
          <w:sz w:val="22"/>
          <w:szCs w:val="22"/>
        </w:rPr>
        <w:t xml:space="preserve"> hours into the next licensing period. </w:t>
      </w:r>
    </w:p>
    <w:p w:rsidR="00520E5A" w:rsidRPr="00520E5A" w:rsidRDefault="00520E5A" w:rsidP="00520E5A">
      <w:pPr>
        <w:pStyle w:val="ListParagraph"/>
        <w:rPr>
          <w:rFonts w:ascii="Arial" w:hAnsi="Arial" w:cs="Arial"/>
          <w:color w:val="000000"/>
          <w:sz w:val="22"/>
          <w:szCs w:val="22"/>
        </w:rPr>
      </w:pPr>
    </w:p>
    <w:p w:rsidR="005D239A" w:rsidRPr="002C071C" w:rsidRDefault="00A115C5" w:rsidP="005D239A">
      <w:pPr>
        <w:numPr>
          <w:ilvl w:val="0"/>
          <w:numId w:val="18"/>
        </w:numPr>
        <w:spacing w:before="72"/>
        <w:ind w:right="300"/>
        <w:rPr>
          <w:rFonts w:ascii="Arial" w:hAnsi="Arial" w:cs="Arial"/>
          <w:color w:val="000000"/>
          <w:sz w:val="22"/>
          <w:szCs w:val="22"/>
        </w:rPr>
      </w:pPr>
      <w:r>
        <w:rPr>
          <w:rFonts w:ascii="Arial" w:hAnsi="Arial" w:cs="Arial"/>
          <w:color w:val="000000"/>
          <w:sz w:val="22"/>
          <w:szCs w:val="22"/>
        </w:rPr>
        <w:t xml:space="preserve">DLR licensors </w:t>
      </w:r>
      <w:r w:rsidR="005D239A" w:rsidRPr="002C071C">
        <w:rPr>
          <w:rFonts w:ascii="Arial" w:hAnsi="Arial" w:cs="Arial"/>
          <w:color w:val="000000"/>
          <w:sz w:val="22"/>
          <w:szCs w:val="22"/>
        </w:rPr>
        <w:t xml:space="preserve">may require specific and additional training as part of a compliance plan. </w:t>
      </w:r>
    </w:p>
    <w:p w:rsidR="00A34016" w:rsidRDefault="00A34016" w:rsidP="00A34016">
      <w:pPr>
        <w:pStyle w:val="ListParagraph"/>
        <w:spacing w:before="72"/>
        <w:ind w:right="300"/>
        <w:contextualSpacing/>
        <w:rPr>
          <w:rFonts w:ascii="Arial" w:hAnsi="Arial" w:cs="Arial"/>
          <w:color w:val="000000"/>
          <w:sz w:val="22"/>
          <w:szCs w:val="22"/>
        </w:rPr>
      </w:pPr>
    </w:p>
    <w:p w:rsidR="004D2609" w:rsidRPr="002C071C" w:rsidRDefault="00872BB2" w:rsidP="004D2609">
      <w:pPr>
        <w:pStyle w:val="ListParagraph"/>
        <w:numPr>
          <w:ilvl w:val="0"/>
          <w:numId w:val="18"/>
        </w:numPr>
        <w:spacing w:before="72"/>
        <w:ind w:right="300"/>
        <w:contextualSpacing/>
        <w:rPr>
          <w:rFonts w:ascii="Arial" w:hAnsi="Arial" w:cs="Arial"/>
          <w:color w:val="000000"/>
          <w:sz w:val="22"/>
          <w:szCs w:val="22"/>
        </w:rPr>
      </w:pPr>
      <w:r>
        <w:rPr>
          <w:rFonts w:ascii="Arial" w:hAnsi="Arial" w:cs="Arial"/>
          <w:color w:val="000000"/>
          <w:sz w:val="22"/>
          <w:szCs w:val="22"/>
        </w:rPr>
        <w:t>F</w:t>
      </w:r>
      <w:r w:rsidR="00A115C5">
        <w:rPr>
          <w:rFonts w:ascii="Arial" w:hAnsi="Arial" w:cs="Arial"/>
          <w:color w:val="000000"/>
          <w:sz w:val="22"/>
          <w:szCs w:val="22"/>
        </w:rPr>
        <w:t xml:space="preserve">oster family homes </w:t>
      </w:r>
      <w:r>
        <w:rPr>
          <w:rFonts w:ascii="Arial" w:hAnsi="Arial" w:cs="Arial"/>
          <w:color w:val="000000"/>
          <w:sz w:val="22"/>
          <w:szCs w:val="22"/>
        </w:rPr>
        <w:t xml:space="preserve">must </w:t>
      </w:r>
      <w:r w:rsidR="00A115C5">
        <w:rPr>
          <w:rFonts w:ascii="Arial" w:hAnsi="Arial" w:cs="Arial"/>
          <w:color w:val="000000"/>
          <w:sz w:val="22"/>
          <w:szCs w:val="22"/>
        </w:rPr>
        <w:t>take the required DLR training</w:t>
      </w:r>
      <w:r w:rsidR="004D2609" w:rsidRPr="002C071C">
        <w:rPr>
          <w:rFonts w:ascii="Arial" w:hAnsi="Arial" w:cs="Arial"/>
          <w:color w:val="000000"/>
          <w:sz w:val="22"/>
          <w:szCs w:val="22"/>
        </w:rPr>
        <w:t xml:space="preserve"> </w:t>
      </w:r>
      <w:r w:rsidR="00A115C5">
        <w:rPr>
          <w:rFonts w:ascii="Arial" w:hAnsi="Arial" w:cs="Arial"/>
          <w:color w:val="000000"/>
          <w:sz w:val="22"/>
          <w:szCs w:val="22"/>
        </w:rPr>
        <w:t xml:space="preserve">again, </w:t>
      </w:r>
      <w:r w:rsidR="00163F98">
        <w:rPr>
          <w:rFonts w:ascii="Arial" w:hAnsi="Arial" w:cs="Arial"/>
          <w:color w:val="000000"/>
          <w:sz w:val="22"/>
          <w:szCs w:val="22"/>
        </w:rPr>
        <w:t>following</w:t>
      </w:r>
      <w:r w:rsidR="004D2609" w:rsidRPr="002C071C">
        <w:rPr>
          <w:rFonts w:ascii="Arial" w:hAnsi="Arial" w:cs="Arial"/>
          <w:color w:val="000000"/>
          <w:sz w:val="22"/>
          <w:szCs w:val="22"/>
        </w:rPr>
        <w:t xml:space="preserve"> a break in service</w:t>
      </w:r>
      <w:r w:rsidR="00163F98">
        <w:rPr>
          <w:rFonts w:ascii="Arial" w:hAnsi="Arial" w:cs="Arial"/>
          <w:color w:val="000000"/>
          <w:sz w:val="22"/>
          <w:szCs w:val="22"/>
        </w:rPr>
        <w:t xml:space="preserve"> that exceeds 12 months</w:t>
      </w:r>
      <w:r w:rsidR="004D2609" w:rsidRPr="002C071C">
        <w:rPr>
          <w:rFonts w:ascii="Arial" w:hAnsi="Arial" w:cs="Arial"/>
          <w:color w:val="000000"/>
          <w:sz w:val="22"/>
          <w:szCs w:val="22"/>
        </w:rPr>
        <w:t xml:space="preserve">.  Previous coursework may be substituted on a case-by-case basis as determined by the Licensor.  </w:t>
      </w:r>
    </w:p>
    <w:p w:rsidR="004D2609" w:rsidRPr="002C071C" w:rsidRDefault="004D2609" w:rsidP="005D239A">
      <w:pPr>
        <w:spacing w:before="72"/>
        <w:ind w:right="300"/>
        <w:rPr>
          <w:rFonts w:ascii="Arial" w:hAnsi="Arial" w:cs="Arial"/>
          <w:color w:val="000000"/>
          <w:sz w:val="22"/>
          <w:szCs w:val="22"/>
        </w:rPr>
      </w:pPr>
    </w:p>
    <w:p w:rsidR="005D239A" w:rsidRDefault="005D239A" w:rsidP="00520E5A">
      <w:pPr>
        <w:rPr>
          <w:rFonts w:ascii="Arial" w:hAnsi="Arial" w:cs="Arial"/>
          <w:b/>
          <w:sz w:val="22"/>
          <w:szCs w:val="22"/>
        </w:rPr>
      </w:pPr>
      <w:r w:rsidRPr="002C071C">
        <w:rPr>
          <w:rFonts w:ascii="Arial" w:hAnsi="Arial" w:cs="Arial"/>
          <w:b/>
          <w:sz w:val="22"/>
          <w:szCs w:val="22"/>
        </w:rPr>
        <w:t xml:space="preserve">PROCEDURE </w:t>
      </w:r>
    </w:p>
    <w:p w:rsidR="00520E5A" w:rsidRDefault="00520E5A" w:rsidP="00520E5A">
      <w:pPr>
        <w:rPr>
          <w:rFonts w:ascii="Arial" w:hAnsi="Arial" w:cs="Arial"/>
          <w:b/>
          <w:sz w:val="22"/>
          <w:szCs w:val="22"/>
        </w:rPr>
      </w:pPr>
    </w:p>
    <w:p w:rsidR="00872BB2" w:rsidRPr="002C071C" w:rsidRDefault="00872BB2" w:rsidP="00872BB2">
      <w:pPr>
        <w:numPr>
          <w:ilvl w:val="0"/>
          <w:numId w:val="21"/>
        </w:numPr>
        <w:spacing w:before="72"/>
        <w:ind w:right="300"/>
        <w:rPr>
          <w:rFonts w:ascii="Arial" w:hAnsi="Arial" w:cs="Arial"/>
          <w:color w:val="000000"/>
          <w:sz w:val="22"/>
          <w:szCs w:val="22"/>
        </w:rPr>
      </w:pPr>
      <w:r>
        <w:rPr>
          <w:rFonts w:ascii="Arial" w:hAnsi="Arial" w:cs="Arial"/>
          <w:color w:val="000000"/>
          <w:sz w:val="22"/>
          <w:szCs w:val="22"/>
        </w:rPr>
        <w:t>P</w:t>
      </w:r>
      <w:r w:rsidRPr="002C071C">
        <w:rPr>
          <w:rFonts w:ascii="Arial" w:hAnsi="Arial" w:cs="Arial"/>
          <w:color w:val="000000"/>
          <w:sz w:val="22"/>
          <w:szCs w:val="22"/>
        </w:rPr>
        <w:t xml:space="preserve">rior to </w:t>
      </w:r>
      <w:r>
        <w:rPr>
          <w:rFonts w:ascii="Arial" w:hAnsi="Arial" w:cs="Arial"/>
          <w:color w:val="000000"/>
          <w:sz w:val="22"/>
          <w:szCs w:val="22"/>
        </w:rPr>
        <w:t xml:space="preserve">licensing, </w:t>
      </w:r>
      <w:r w:rsidR="00520E5A">
        <w:rPr>
          <w:rFonts w:ascii="Arial" w:hAnsi="Arial" w:cs="Arial"/>
          <w:color w:val="000000"/>
          <w:sz w:val="22"/>
          <w:szCs w:val="22"/>
        </w:rPr>
        <w:t>t</w:t>
      </w:r>
      <w:r w:rsidR="00520E5A" w:rsidRPr="00520E5A">
        <w:rPr>
          <w:rFonts w:ascii="Arial" w:hAnsi="Arial" w:cs="Arial"/>
          <w:color w:val="000000"/>
          <w:sz w:val="22"/>
          <w:szCs w:val="22"/>
        </w:rPr>
        <w:t>he DLR licensor will</w:t>
      </w:r>
      <w:r w:rsidR="00520E5A">
        <w:rPr>
          <w:rFonts w:ascii="Arial" w:hAnsi="Arial" w:cs="Arial"/>
          <w:color w:val="000000"/>
          <w:sz w:val="22"/>
          <w:szCs w:val="22"/>
        </w:rPr>
        <w:t xml:space="preserve"> </w:t>
      </w:r>
      <w:r>
        <w:rPr>
          <w:rFonts w:ascii="Arial" w:hAnsi="Arial" w:cs="Arial"/>
          <w:color w:val="000000"/>
          <w:sz w:val="22"/>
          <w:szCs w:val="22"/>
        </w:rPr>
        <w:t>verify that f</w:t>
      </w:r>
      <w:r w:rsidRPr="002C071C">
        <w:rPr>
          <w:rFonts w:ascii="Arial" w:hAnsi="Arial" w:cs="Arial"/>
          <w:color w:val="000000"/>
          <w:sz w:val="22"/>
          <w:szCs w:val="22"/>
        </w:rPr>
        <w:t>oster home license applicant</w:t>
      </w:r>
      <w:r w:rsidR="00520E5A">
        <w:rPr>
          <w:rFonts w:ascii="Arial" w:hAnsi="Arial" w:cs="Arial"/>
          <w:color w:val="000000"/>
          <w:sz w:val="22"/>
          <w:szCs w:val="22"/>
        </w:rPr>
        <w:t>s</w:t>
      </w:r>
      <w:r w:rsidRPr="002C071C">
        <w:rPr>
          <w:rFonts w:ascii="Arial" w:hAnsi="Arial" w:cs="Arial"/>
          <w:color w:val="000000"/>
          <w:sz w:val="22"/>
          <w:szCs w:val="22"/>
        </w:rPr>
        <w:t xml:space="preserve"> </w:t>
      </w:r>
      <w:r>
        <w:rPr>
          <w:rFonts w:ascii="Arial" w:hAnsi="Arial" w:cs="Arial"/>
          <w:color w:val="000000"/>
          <w:sz w:val="22"/>
          <w:szCs w:val="22"/>
        </w:rPr>
        <w:t>have</w:t>
      </w:r>
      <w:r w:rsidRPr="002C071C">
        <w:rPr>
          <w:rFonts w:ascii="Arial" w:hAnsi="Arial" w:cs="Arial"/>
          <w:color w:val="000000"/>
          <w:sz w:val="22"/>
          <w:szCs w:val="22"/>
        </w:rPr>
        <w:t xml:space="preserve"> complete</w:t>
      </w:r>
      <w:r>
        <w:rPr>
          <w:rFonts w:ascii="Arial" w:hAnsi="Arial" w:cs="Arial"/>
          <w:color w:val="000000"/>
          <w:sz w:val="22"/>
          <w:szCs w:val="22"/>
        </w:rPr>
        <w:t>d</w:t>
      </w:r>
      <w:r w:rsidRPr="002C071C">
        <w:rPr>
          <w:rFonts w:ascii="Arial" w:hAnsi="Arial" w:cs="Arial"/>
          <w:color w:val="000000"/>
          <w:sz w:val="22"/>
          <w:szCs w:val="22"/>
        </w:rPr>
        <w:t xml:space="preserve"> the </w:t>
      </w:r>
      <w:r>
        <w:rPr>
          <w:rFonts w:ascii="Arial" w:hAnsi="Arial" w:cs="Arial"/>
          <w:color w:val="000000"/>
          <w:sz w:val="22"/>
          <w:szCs w:val="22"/>
        </w:rPr>
        <w:t xml:space="preserve">licensing </w:t>
      </w:r>
      <w:r w:rsidRPr="002C071C">
        <w:rPr>
          <w:rFonts w:ascii="Arial" w:hAnsi="Arial" w:cs="Arial"/>
          <w:color w:val="000000"/>
          <w:sz w:val="22"/>
          <w:szCs w:val="22"/>
        </w:rPr>
        <w:t>training</w:t>
      </w:r>
      <w:r w:rsidR="00520E5A">
        <w:rPr>
          <w:rFonts w:ascii="Arial" w:hAnsi="Arial" w:cs="Arial"/>
          <w:color w:val="000000"/>
          <w:sz w:val="22"/>
          <w:szCs w:val="22"/>
        </w:rPr>
        <w:t xml:space="preserve"> outline in “A” in the policy above. </w:t>
      </w:r>
      <w:r w:rsidRPr="002C071C">
        <w:rPr>
          <w:rFonts w:ascii="Arial" w:hAnsi="Arial" w:cs="Arial"/>
          <w:color w:val="000000"/>
          <w:sz w:val="22"/>
          <w:szCs w:val="22"/>
        </w:rPr>
        <w:t xml:space="preserve"> </w:t>
      </w:r>
    </w:p>
    <w:p w:rsidR="00872BB2" w:rsidRPr="002C071C" w:rsidRDefault="00872BB2" w:rsidP="00872BB2">
      <w:pPr>
        <w:spacing w:before="72"/>
        <w:ind w:left="720" w:right="300"/>
        <w:rPr>
          <w:rFonts w:ascii="Arial" w:hAnsi="Arial" w:cs="Arial"/>
          <w:color w:val="000000"/>
          <w:sz w:val="22"/>
          <w:szCs w:val="22"/>
        </w:rPr>
      </w:pPr>
    </w:p>
    <w:p w:rsidR="00872BB2" w:rsidRPr="002C071C" w:rsidRDefault="00A34016" w:rsidP="00872BB2">
      <w:pPr>
        <w:pStyle w:val="ListParagraph"/>
        <w:numPr>
          <w:ilvl w:val="0"/>
          <w:numId w:val="21"/>
        </w:numPr>
        <w:spacing w:before="72"/>
        <w:ind w:right="300"/>
        <w:contextualSpacing/>
        <w:rPr>
          <w:rFonts w:ascii="Arial" w:hAnsi="Arial" w:cs="Arial"/>
          <w:color w:val="000000"/>
          <w:sz w:val="22"/>
          <w:szCs w:val="22"/>
        </w:rPr>
      </w:pPr>
      <w:r>
        <w:rPr>
          <w:rFonts w:ascii="Arial" w:hAnsi="Arial" w:cs="Arial"/>
          <w:color w:val="000000"/>
          <w:sz w:val="22"/>
          <w:szCs w:val="22"/>
        </w:rPr>
        <w:t>Th</w:t>
      </w:r>
      <w:r w:rsidR="00520E5A">
        <w:rPr>
          <w:rFonts w:ascii="Arial" w:hAnsi="Arial" w:cs="Arial"/>
          <w:color w:val="000000"/>
          <w:sz w:val="22"/>
          <w:szCs w:val="22"/>
        </w:rPr>
        <w:t xml:space="preserve">e DLR licensor will </w:t>
      </w:r>
      <w:r w:rsidR="00872BB2">
        <w:rPr>
          <w:rFonts w:ascii="Arial" w:hAnsi="Arial" w:cs="Arial"/>
          <w:color w:val="000000"/>
          <w:sz w:val="22"/>
          <w:szCs w:val="22"/>
        </w:rPr>
        <w:t xml:space="preserve">verify that </w:t>
      </w:r>
      <w:r w:rsidR="00872BB2" w:rsidRPr="002C071C">
        <w:rPr>
          <w:rFonts w:ascii="Arial" w:hAnsi="Arial" w:cs="Arial"/>
          <w:color w:val="000000"/>
          <w:sz w:val="22"/>
          <w:szCs w:val="22"/>
        </w:rPr>
        <w:t>license</w:t>
      </w:r>
      <w:r w:rsidR="00872BB2">
        <w:rPr>
          <w:rFonts w:ascii="Arial" w:hAnsi="Arial" w:cs="Arial"/>
          <w:color w:val="000000"/>
          <w:sz w:val="22"/>
          <w:szCs w:val="22"/>
        </w:rPr>
        <w:t>d</w:t>
      </w:r>
      <w:r w:rsidR="00872BB2" w:rsidRPr="002C071C">
        <w:rPr>
          <w:rFonts w:ascii="Arial" w:hAnsi="Arial" w:cs="Arial"/>
          <w:color w:val="000000"/>
          <w:sz w:val="22"/>
          <w:szCs w:val="22"/>
        </w:rPr>
        <w:t xml:space="preserve"> foster parents complete in-service training as </w:t>
      </w:r>
      <w:r w:rsidR="00872BB2">
        <w:rPr>
          <w:rFonts w:ascii="Arial" w:hAnsi="Arial" w:cs="Arial"/>
          <w:color w:val="000000"/>
          <w:sz w:val="22"/>
          <w:szCs w:val="22"/>
        </w:rPr>
        <w:t>outlined “B</w:t>
      </w:r>
      <w:proofErr w:type="gramStart"/>
      <w:r w:rsidR="00872BB2">
        <w:rPr>
          <w:rFonts w:ascii="Arial" w:hAnsi="Arial" w:cs="Arial"/>
          <w:color w:val="000000"/>
          <w:sz w:val="22"/>
          <w:szCs w:val="22"/>
        </w:rPr>
        <w:t xml:space="preserve">” </w:t>
      </w:r>
      <w:r>
        <w:rPr>
          <w:rFonts w:ascii="Arial" w:hAnsi="Arial" w:cs="Arial"/>
          <w:color w:val="000000"/>
          <w:sz w:val="22"/>
          <w:szCs w:val="22"/>
        </w:rPr>
        <w:t xml:space="preserve"> and</w:t>
      </w:r>
      <w:proofErr w:type="gramEnd"/>
      <w:r>
        <w:rPr>
          <w:rFonts w:ascii="Arial" w:hAnsi="Arial" w:cs="Arial"/>
          <w:color w:val="000000"/>
          <w:sz w:val="22"/>
          <w:szCs w:val="22"/>
        </w:rPr>
        <w:t xml:space="preserve"> “C” </w:t>
      </w:r>
      <w:r w:rsidR="00872BB2">
        <w:rPr>
          <w:rFonts w:ascii="Arial" w:hAnsi="Arial" w:cs="Arial"/>
          <w:color w:val="000000"/>
          <w:sz w:val="22"/>
          <w:szCs w:val="22"/>
        </w:rPr>
        <w:t>in the policy above.</w:t>
      </w:r>
    </w:p>
    <w:p w:rsidR="00872BB2" w:rsidRPr="002C071C" w:rsidRDefault="00872BB2" w:rsidP="00872BB2">
      <w:pPr>
        <w:spacing w:before="72"/>
        <w:ind w:right="300"/>
        <w:rPr>
          <w:rFonts w:ascii="Arial" w:hAnsi="Arial" w:cs="Arial"/>
          <w:color w:val="000000"/>
          <w:sz w:val="22"/>
          <w:szCs w:val="22"/>
        </w:rPr>
      </w:pPr>
    </w:p>
    <w:p w:rsidR="00872BB2" w:rsidRPr="00520E5A" w:rsidRDefault="00872BB2" w:rsidP="00520E5A">
      <w:pPr>
        <w:pStyle w:val="ListParagraph"/>
        <w:numPr>
          <w:ilvl w:val="0"/>
          <w:numId w:val="21"/>
        </w:numPr>
        <w:spacing w:before="72"/>
        <w:ind w:right="300"/>
        <w:contextualSpacing/>
        <w:rPr>
          <w:rFonts w:ascii="Arial" w:hAnsi="Arial" w:cs="Arial"/>
          <w:color w:val="000000"/>
          <w:sz w:val="22"/>
          <w:szCs w:val="22"/>
        </w:rPr>
      </w:pPr>
      <w:r w:rsidRPr="00520E5A">
        <w:rPr>
          <w:rFonts w:ascii="Arial" w:hAnsi="Arial" w:cs="Arial"/>
          <w:color w:val="000000"/>
          <w:sz w:val="22"/>
          <w:szCs w:val="22"/>
        </w:rPr>
        <w:t xml:space="preserve">DLR licensor will verify that foster family homes </w:t>
      </w:r>
      <w:r w:rsidR="00A34016">
        <w:rPr>
          <w:rFonts w:ascii="Arial" w:hAnsi="Arial" w:cs="Arial"/>
          <w:color w:val="000000"/>
          <w:sz w:val="22"/>
          <w:szCs w:val="22"/>
        </w:rPr>
        <w:t>re-</w:t>
      </w:r>
      <w:r w:rsidRPr="00520E5A">
        <w:rPr>
          <w:rFonts w:ascii="Arial" w:hAnsi="Arial" w:cs="Arial"/>
          <w:color w:val="000000"/>
          <w:sz w:val="22"/>
          <w:szCs w:val="22"/>
        </w:rPr>
        <w:t xml:space="preserve">take the required DLR training following a break in service that exceeds 12 months. Previous coursework may be substituted on a case-by-case basis as determined by the Licensor.  </w:t>
      </w:r>
    </w:p>
    <w:p w:rsidR="00872BB2" w:rsidRDefault="00872BB2" w:rsidP="00520E5A">
      <w:pPr>
        <w:pStyle w:val="ListParagraph"/>
        <w:spacing w:before="72"/>
        <w:ind w:right="300"/>
        <w:contextualSpacing/>
        <w:rPr>
          <w:rFonts w:ascii="Arial" w:hAnsi="Arial" w:cs="Arial"/>
          <w:color w:val="000000"/>
          <w:sz w:val="22"/>
          <w:szCs w:val="22"/>
        </w:rPr>
      </w:pPr>
    </w:p>
    <w:p w:rsidR="005D239A" w:rsidRPr="002C071C" w:rsidRDefault="005D239A" w:rsidP="005D239A">
      <w:pPr>
        <w:pStyle w:val="ListParagraph"/>
        <w:spacing w:before="72"/>
        <w:ind w:right="300"/>
        <w:rPr>
          <w:rFonts w:ascii="Arial" w:hAnsi="Arial" w:cs="Arial"/>
          <w:color w:val="000000"/>
          <w:sz w:val="22"/>
          <w:szCs w:val="22"/>
        </w:rPr>
      </w:pPr>
    </w:p>
    <w:p w:rsidR="00A34016" w:rsidRDefault="00520E5A" w:rsidP="00A34016">
      <w:pPr>
        <w:pStyle w:val="ListParagraph"/>
        <w:numPr>
          <w:ilvl w:val="0"/>
          <w:numId w:val="21"/>
        </w:numPr>
        <w:tabs>
          <w:tab w:val="left" w:pos="720"/>
        </w:tabs>
        <w:ind w:right="302"/>
        <w:rPr>
          <w:rFonts w:ascii="Arial" w:hAnsi="Arial" w:cs="Arial"/>
          <w:color w:val="000000"/>
          <w:sz w:val="22"/>
          <w:szCs w:val="22"/>
        </w:rPr>
      </w:pPr>
      <w:r>
        <w:rPr>
          <w:rFonts w:ascii="Arial" w:hAnsi="Arial" w:cs="Arial"/>
          <w:color w:val="000000"/>
          <w:sz w:val="22"/>
          <w:szCs w:val="22"/>
        </w:rPr>
        <w:t>The DLR licensor will c</w:t>
      </w:r>
      <w:r w:rsidRPr="00520E5A">
        <w:rPr>
          <w:rFonts w:ascii="Arial" w:hAnsi="Arial" w:cs="Arial"/>
          <w:color w:val="000000"/>
          <w:sz w:val="22"/>
          <w:szCs w:val="22"/>
        </w:rPr>
        <w:t xml:space="preserve">reate a compliance plan up to 6 months with the licensee(s) </w:t>
      </w:r>
      <w:r>
        <w:rPr>
          <w:rFonts w:ascii="Arial" w:hAnsi="Arial" w:cs="Arial"/>
          <w:color w:val="000000"/>
          <w:sz w:val="22"/>
          <w:szCs w:val="22"/>
        </w:rPr>
        <w:t>i</w:t>
      </w:r>
      <w:r w:rsidR="005D239A" w:rsidRPr="00520E5A">
        <w:rPr>
          <w:rFonts w:ascii="Arial" w:hAnsi="Arial" w:cs="Arial"/>
          <w:color w:val="000000"/>
          <w:sz w:val="22"/>
          <w:szCs w:val="22"/>
        </w:rPr>
        <w:t>f the licensed family foster home reaches re-li</w:t>
      </w:r>
      <w:r w:rsidR="002C071C" w:rsidRPr="00520E5A">
        <w:rPr>
          <w:rFonts w:ascii="Arial" w:hAnsi="Arial" w:cs="Arial"/>
          <w:color w:val="000000"/>
          <w:sz w:val="22"/>
          <w:szCs w:val="22"/>
        </w:rPr>
        <w:t xml:space="preserve">censing without completing the </w:t>
      </w:r>
      <w:r w:rsidR="005D239A" w:rsidRPr="00520E5A">
        <w:rPr>
          <w:rFonts w:ascii="Arial" w:hAnsi="Arial" w:cs="Arial"/>
          <w:color w:val="000000"/>
          <w:sz w:val="22"/>
          <w:szCs w:val="22"/>
        </w:rPr>
        <w:t>required hours in the 3 year licensing period</w:t>
      </w:r>
      <w:r w:rsidRPr="00520E5A">
        <w:rPr>
          <w:rFonts w:ascii="Arial" w:hAnsi="Arial" w:cs="Arial"/>
          <w:color w:val="000000"/>
          <w:sz w:val="22"/>
          <w:szCs w:val="22"/>
        </w:rPr>
        <w:t xml:space="preserve">. </w:t>
      </w:r>
    </w:p>
    <w:p w:rsidR="00A34016" w:rsidRDefault="00A34016" w:rsidP="00A34016">
      <w:pPr>
        <w:pStyle w:val="ListParagraph"/>
        <w:tabs>
          <w:tab w:val="left" w:pos="720"/>
        </w:tabs>
        <w:ind w:right="302"/>
        <w:rPr>
          <w:rFonts w:ascii="Arial" w:hAnsi="Arial" w:cs="Arial"/>
          <w:color w:val="000000"/>
          <w:sz w:val="22"/>
          <w:szCs w:val="22"/>
        </w:rPr>
      </w:pPr>
    </w:p>
    <w:p w:rsidR="005D239A" w:rsidRDefault="005D239A" w:rsidP="00A34016">
      <w:pPr>
        <w:pStyle w:val="ListParagraph"/>
        <w:tabs>
          <w:tab w:val="left" w:pos="720"/>
        </w:tabs>
        <w:ind w:right="302"/>
        <w:rPr>
          <w:rFonts w:ascii="Arial" w:hAnsi="Arial" w:cs="Arial"/>
          <w:color w:val="000000"/>
          <w:sz w:val="22"/>
          <w:szCs w:val="22"/>
        </w:rPr>
      </w:pPr>
      <w:r w:rsidRPr="00520E5A">
        <w:rPr>
          <w:rFonts w:ascii="Arial" w:hAnsi="Arial" w:cs="Arial"/>
          <w:color w:val="000000"/>
          <w:sz w:val="22"/>
          <w:szCs w:val="22"/>
        </w:rPr>
        <w:t xml:space="preserve">If the compliance plan is not met, the licensor will issue a stop placement until the training requirement is met. </w:t>
      </w:r>
    </w:p>
    <w:p w:rsidR="00A34016" w:rsidRPr="00520E5A" w:rsidRDefault="00A34016" w:rsidP="00A34016">
      <w:pPr>
        <w:pStyle w:val="ListParagraph"/>
        <w:tabs>
          <w:tab w:val="left" w:pos="720"/>
        </w:tabs>
        <w:ind w:right="302"/>
        <w:rPr>
          <w:rFonts w:ascii="Arial" w:hAnsi="Arial" w:cs="Arial"/>
          <w:color w:val="000000"/>
          <w:sz w:val="22"/>
          <w:szCs w:val="22"/>
        </w:rPr>
      </w:pPr>
    </w:p>
    <w:p w:rsidR="005D239A" w:rsidRPr="002C071C" w:rsidRDefault="005D239A" w:rsidP="00A34016">
      <w:pPr>
        <w:ind w:right="302" w:firstLine="720"/>
        <w:rPr>
          <w:rFonts w:ascii="Arial" w:hAnsi="Arial" w:cs="Arial"/>
          <w:color w:val="000000"/>
          <w:sz w:val="22"/>
          <w:szCs w:val="22"/>
        </w:rPr>
      </w:pPr>
      <w:r w:rsidRPr="002C071C">
        <w:rPr>
          <w:rFonts w:ascii="Arial" w:hAnsi="Arial" w:cs="Arial"/>
          <w:color w:val="000000"/>
          <w:sz w:val="22"/>
          <w:szCs w:val="22"/>
        </w:rPr>
        <w:t>Revocation may occur if the compliance plan is not met.</w:t>
      </w:r>
    </w:p>
    <w:p w:rsidR="005D239A" w:rsidRPr="002C071C" w:rsidRDefault="005D239A" w:rsidP="005D239A">
      <w:pPr>
        <w:spacing w:before="72"/>
        <w:ind w:left="360" w:right="300"/>
        <w:rPr>
          <w:rFonts w:ascii="Arial" w:hAnsi="Arial" w:cs="Arial"/>
          <w:color w:val="000000"/>
          <w:sz w:val="22"/>
          <w:szCs w:val="22"/>
        </w:rPr>
      </w:pPr>
    </w:p>
    <w:p w:rsidR="005D239A" w:rsidRPr="002C071C" w:rsidRDefault="005D239A" w:rsidP="00520E5A">
      <w:pPr>
        <w:numPr>
          <w:ilvl w:val="0"/>
          <w:numId w:val="21"/>
        </w:numPr>
        <w:spacing w:before="72"/>
        <w:ind w:right="300"/>
        <w:rPr>
          <w:rFonts w:ascii="Arial" w:hAnsi="Arial" w:cs="Arial"/>
          <w:color w:val="000000"/>
          <w:sz w:val="22"/>
          <w:szCs w:val="22"/>
        </w:rPr>
      </w:pPr>
      <w:r w:rsidRPr="002C071C">
        <w:rPr>
          <w:rFonts w:ascii="Arial" w:hAnsi="Arial" w:cs="Arial"/>
          <w:color w:val="000000"/>
          <w:sz w:val="22"/>
          <w:szCs w:val="22"/>
        </w:rPr>
        <w:t>CA staff will enter training into FamLink as follows:</w:t>
      </w:r>
    </w:p>
    <w:p w:rsidR="005D239A" w:rsidRPr="002C071C" w:rsidRDefault="005D239A" w:rsidP="005D239A">
      <w:pPr>
        <w:pStyle w:val="ListParagraph"/>
        <w:rPr>
          <w:rFonts w:ascii="Arial" w:hAnsi="Arial" w:cs="Arial"/>
          <w:color w:val="000000"/>
          <w:sz w:val="22"/>
          <w:szCs w:val="22"/>
        </w:rPr>
      </w:pPr>
    </w:p>
    <w:p w:rsidR="005D239A" w:rsidRPr="00520E5A" w:rsidRDefault="005D239A" w:rsidP="00520E5A">
      <w:pPr>
        <w:pStyle w:val="ListParagraph"/>
        <w:numPr>
          <w:ilvl w:val="0"/>
          <w:numId w:val="23"/>
        </w:numPr>
        <w:spacing w:before="72"/>
        <w:ind w:right="300"/>
        <w:rPr>
          <w:rFonts w:ascii="Arial" w:hAnsi="Arial" w:cs="Arial"/>
          <w:color w:val="000000"/>
          <w:sz w:val="22"/>
          <w:szCs w:val="22"/>
        </w:rPr>
      </w:pPr>
      <w:r w:rsidRPr="00520E5A">
        <w:rPr>
          <w:rFonts w:ascii="Arial" w:hAnsi="Arial" w:cs="Arial"/>
          <w:color w:val="000000"/>
          <w:sz w:val="22"/>
          <w:szCs w:val="22"/>
        </w:rPr>
        <w:t>The RFTI training manager will enter training completion for RFTI in-person classes.</w:t>
      </w:r>
    </w:p>
    <w:p w:rsidR="005D239A" w:rsidRPr="002C071C" w:rsidRDefault="005D239A" w:rsidP="00520E5A">
      <w:pPr>
        <w:pStyle w:val="ListParagraph"/>
        <w:numPr>
          <w:ilvl w:val="0"/>
          <w:numId w:val="23"/>
        </w:numPr>
        <w:spacing w:before="72"/>
        <w:ind w:right="300"/>
        <w:rPr>
          <w:rFonts w:ascii="Arial" w:hAnsi="Arial" w:cs="Arial"/>
          <w:color w:val="000000"/>
          <w:sz w:val="22"/>
          <w:szCs w:val="22"/>
        </w:rPr>
      </w:pPr>
      <w:r w:rsidRPr="002C071C">
        <w:rPr>
          <w:rFonts w:ascii="Arial" w:hAnsi="Arial" w:cs="Arial"/>
          <w:color w:val="000000"/>
          <w:sz w:val="22"/>
          <w:szCs w:val="22"/>
        </w:rPr>
        <w:t xml:space="preserve">The DLR licensor for the home will enter all other training. </w:t>
      </w:r>
    </w:p>
    <w:p w:rsidR="005D239A" w:rsidRPr="002C071C" w:rsidRDefault="005D239A" w:rsidP="005D239A">
      <w:pPr>
        <w:spacing w:before="72"/>
        <w:ind w:left="360" w:right="300"/>
        <w:rPr>
          <w:rFonts w:ascii="Arial" w:hAnsi="Arial" w:cs="Arial"/>
          <w:color w:val="000000"/>
          <w:sz w:val="22"/>
          <w:szCs w:val="22"/>
        </w:rPr>
      </w:pPr>
    </w:p>
    <w:p w:rsidR="005D239A" w:rsidRPr="002C071C" w:rsidRDefault="005D239A" w:rsidP="005D239A">
      <w:pPr>
        <w:rPr>
          <w:rFonts w:ascii="Arial" w:hAnsi="Arial" w:cs="Arial"/>
          <w:sz w:val="22"/>
          <w:szCs w:val="22"/>
        </w:rPr>
      </w:pPr>
    </w:p>
    <w:p w:rsidR="00006ABA" w:rsidRPr="002C071C" w:rsidRDefault="00006ABA" w:rsidP="00006ABA">
      <w:pPr>
        <w:rPr>
          <w:rFonts w:ascii="Arial" w:hAnsi="Arial" w:cs="Arial"/>
          <w:b/>
          <w:sz w:val="22"/>
          <w:szCs w:val="22"/>
        </w:rPr>
      </w:pPr>
      <w:r w:rsidRPr="002C071C">
        <w:rPr>
          <w:rFonts w:ascii="Arial" w:hAnsi="Arial" w:cs="Arial"/>
          <w:b/>
          <w:sz w:val="22"/>
          <w:szCs w:val="22"/>
        </w:rPr>
        <w:t>CULTURAL CONSIDERATIONS</w:t>
      </w:r>
    </w:p>
    <w:p w:rsidR="00006ABA" w:rsidRPr="002C071C" w:rsidRDefault="00006ABA" w:rsidP="00006ABA">
      <w:pPr>
        <w:spacing w:before="60" w:after="180" w:line="312" w:lineRule="atLeast"/>
        <w:rPr>
          <w:rFonts w:ascii="Arial" w:hAnsi="Arial" w:cs="Arial"/>
          <w:color w:val="000000"/>
          <w:sz w:val="22"/>
          <w:szCs w:val="22"/>
        </w:rPr>
      </w:pPr>
      <w:r w:rsidRPr="002C071C">
        <w:rPr>
          <w:rFonts w:ascii="Arial" w:hAnsi="Arial" w:cs="Arial"/>
          <w:b/>
          <w:bCs/>
          <w:color w:val="000000"/>
          <w:sz w:val="22"/>
          <w:szCs w:val="22"/>
        </w:rPr>
        <w:t>Family Centered Approach</w:t>
      </w:r>
      <w:proofErr w:type="gramStart"/>
      <w:r w:rsidRPr="002C071C">
        <w:rPr>
          <w:rFonts w:ascii="Arial" w:hAnsi="Arial" w:cs="Arial"/>
          <w:b/>
          <w:bCs/>
          <w:color w:val="000000"/>
          <w:sz w:val="22"/>
          <w:szCs w:val="22"/>
        </w:rPr>
        <w:t>:</w:t>
      </w:r>
      <w:proofErr w:type="gramEnd"/>
      <w:r w:rsidRPr="002C071C">
        <w:rPr>
          <w:rFonts w:ascii="Arial" w:hAnsi="Arial" w:cs="Arial"/>
          <w:color w:val="000000"/>
          <w:sz w:val="22"/>
          <w:szCs w:val="22"/>
        </w:rPr>
        <w:br/>
        <w:t>The way CA staff engages the family (or fails to engage the family) can directly affect the willingness of the family to work with other members of the department. The level of trust and integrity established between the agency and the family often has a direct relationship on the child being able to remain/reunify with his/her family. Everyone who meets the family needs to build positive relationships.</w:t>
      </w:r>
    </w:p>
    <w:p w:rsidR="00B515FD" w:rsidRPr="002C071C" w:rsidRDefault="00B515FD" w:rsidP="00CB11C2">
      <w:pPr>
        <w:rPr>
          <w:rFonts w:ascii="Arial" w:hAnsi="Arial" w:cs="Arial"/>
          <w:b/>
          <w:sz w:val="22"/>
          <w:szCs w:val="22"/>
        </w:rPr>
      </w:pPr>
    </w:p>
    <w:p w:rsidR="00CB11C2" w:rsidRPr="002C071C" w:rsidRDefault="00CB11C2" w:rsidP="00CB11C2">
      <w:pPr>
        <w:rPr>
          <w:rFonts w:ascii="Arial" w:hAnsi="Arial" w:cs="Arial"/>
          <w:b/>
          <w:sz w:val="22"/>
          <w:szCs w:val="22"/>
        </w:rPr>
      </w:pPr>
      <w:r w:rsidRPr="002C071C">
        <w:rPr>
          <w:rFonts w:ascii="Arial" w:hAnsi="Arial" w:cs="Arial"/>
          <w:b/>
          <w:sz w:val="22"/>
          <w:szCs w:val="22"/>
        </w:rPr>
        <w:t>RESOURCES</w:t>
      </w:r>
    </w:p>
    <w:p w:rsidR="005B5F91" w:rsidRPr="002C071C" w:rsidRDefault="005B5F91" w:rsidP="005B5F91">
      <w:pPr>
        <w:rPr>
          <w:rFonts w:ascii="Arial" w:hAnsi="Arial" w:cs="Arial"/>
          <w:sz w:val="22"/>
          <w:szCs w:val="22"/>
        </w:rPr>
      </w:pPr>
      <w:r w:rsidRPr="002C071C">
        <w:rPr>
          <w:rFonts w:ascii="Arial" w:hAnsi="Arial" w:cs="Arial"/>
          <w:sz w:val="22"/>
          <w:szCs w:val="22"/>
        </w:rPr>
        <w:t>WAC 388-148-0040 what first-aid and cardiopulmonary resuscitation (CPR) training is required?</w:t>
      </w:r>
    </w:p>
    <w:p w:rsidR="005B5F91" w:rsidRPr="002C071C" w:rsidRDefault="005B5F91" w:rsidP="005B5F91">
      <w:pPr>
        <w:rPr>
          <w:rFonts w:ascii="Arial" w:hAnsi="Arial" w:cs="Arial"/>
          <w:sz w:val="22"/>
          <w:szCs w:val="22"/>
        </w:rPr>
      </w:pPr>
      <w:r w:rsidRPr="002C071C">
        <w:rPr>
          <w:rFonts w:ascii="Arial" w:hAnsi="Arial" w:cs="Arial"/>
          <w:sz w:val="22"/>
          <w:szCs w:val="22"/>
        </w:rPr>
        <w:t>WAC 388-148-0045 What HIV/AIDS and blood borne pathogens training is required?</w:t>
      </w:r>
    </w:p>
    <w:p w:rsidR="005B5F91" w:rsidRPr="002C071C" w:rsidRDefault="005B5F91" w:rsidP="005B5F91">
      <w:pPr>
        <w:rPr>
          <w:rFonts w:ascii="Arial" w:hAnsi="Arial" w:cs="Arial"/>
          <w:sz w:val="22"/>
          <w:szCs w:val="22"/>
        </w:rPr>
      </w:pPr>
      <w:r w:rsidRPr="002C071C">
        <w:rPr>
          <w:rFonts w:ascii="Arial" w:hAnsi="Arial" w:cs="Arial"/>
          <w:sz w:val="22"/>
          <w:szCs w:val="22"/>
        </w:rPr>
        <w:t xml:space="preserve">WAC 388-148-0020 </w:t>
      </w:r>
      <w:proofErr w:type="gramStart"/>
      <w:r w:rsidRPr="002C071C">
        <w:rPr>
          <w:rFonts w:ascii="Arial" w:hAnsi="Arial" w:cs="Arial"/>
          <w:sz w:val="22"/>
          <w:szCs w:val="22"/>
        </w:rPr>
        <w:t>What</w:t>
      </w:r>
      <w:proofErr w:type="gramEnd"/>
      <w:r w:rsidRPr="002C071C">
        <w:rPr>
          <w:rFonts w:ascii="Arial" w:hAnsi="Arial" w:cs="Arial"/>
          <w:sz w:val="22"/>
          <w:szCs w:val="22"/>
        </w:rPr>
        <w:t xml:space="preserve"> are the training requirements for foster parents and prospective foster parents?</w:t>
      </w:r>
    </w:p>
    <w:p w:rsidR="00B25BD9" w:rsidRPr="002C071C" w:rsidRDefault="00B25BD9" w:rsidP="00335FEB">
      <w:pPr>
        <w:rPr>
          <w:rFonts w:ascii="Arial" w:hAnsi="Arial" w:cs="Arial"/>
          <w:b/>
          <w:sz w:val="22"/>
          <w:szCs w:val="22"/>
        </w:rPr>
      </w:pPr>
    </w:p>
    <w:sectPr w:rsidR="00B25BD9" w:rsidRPr="002C071C" w:rsidSect="002D3FCE">
      <w:footerReference w:type="even" r:id="rId8"/>
      <w:footerReference w:type="default" r:id="rId9"/>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79E0" w:rsidRDefault="000679E0">
      <w:r>
        <w:separator/>
      </w:r>
    </w:p>
  </w:endnote>
  <w:endnote w:type="continuationSeparator" w:id="0">
    <w:p w:rsidR="000679E0" w:rsidRDefault="000679E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sans-serif">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0E5A" w:rsidRDefault="00E77570" w:rsidP="005E4025">
    <w:pPr>
      <w:pStyle w:val="Footer"/>
      <w:framePr w:wrap="around" w:vAnchor="text" w:hAnchor="margin" w:xAlign="right" w:y="1"/>
      <w:rPr>
        <w:rStyle w:val="PageNumber"/>
      </w:rPr>
    </w:pPr>
    <w:r>
      <w:rPr>
        <w:rStyle w:val="PageNumber"/>
      </w:rPr>
      <w:fldChar w:fldCharType="begin"/>
    </w:r>
    <w:r w:rsidR="00520E5A">
      <w:rPr>
        <w:rStyle w:val="PageNumber"/>
      </w:rPr>
      <w:instrText xml:space="preserve">PAGE  </w:instrText>
    </w:r>
    <w:r>
      <w:rPr>
        <w:rStyle w:val="PageNumber"/>
      </w:rPr>
      <w:fldChar w:fldCharType="end"/>
    </w:r>
  </w:p>
  <w:p w:rsidR="00520E5A" w:rsidRDefault="00520E5A" w:rsidP="00195765">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0E5A" w:rsidRPr="00195765" w:rsidRDefault="00E77570" w:rsidP="005E4025">
    <w:pPr>
      <w:pStyle w:val="Footer"/>
      <w:framePr w:wrap="around" w:vAnchor="text" w:hAnchor="margin" w:xAlign="right" w:y="1"/>
      <w:rPr>
        <w:rStyle w:val="PageNumber"/>
        <w:rFonts w:ascii="Arial" w:hAnsi="Arial" w:cs="Arial"/>
        <w:sz w:val="20"/>
        <w:szCs w:val="20"/>
      </w:rPr>
    </w:pPr>
    <w:r w:rsidRPr="00195765">
      <w:rPr>
        <w:rStyle w:val="PageNumber"/>
        <w:rFonts w:ascii="Arial" w:hAnsi="Arial" w:cs="Arial"/>
        <w:sz w:val="20"/>
        <w:szCs w:val="20"/>
      </w:rPr>
      <w:fldChar w:fldCharType="begin"/>
    </w:r>
    <w:r w:rsidR="00520E5A" w:rsidRPr="00195765">
      <w:rPr>
        <w:rStyle w:val="PageNumber"/>
        <w:rFonts w:ascii="Arial" w:hAnsi="Arial" w:cs="Arial"/>
        <w:sz w:val="20"/>
        <w:szCs w:val="20"/>
      </w:rPr>
      <w:instrText xml:space="preserve">PAGE  </w:instrText>
    </w:r>
    <w:r w:rsidRPr="00195765">
      <w:rPr>
        <w:rStyle w:val="PageNumber"/>
        <w:rFonts w:ascii="Arial" w:hAnsi="Arial" w:cs="Arial"/>
        <w:sz w:val="20"/>
        <w:szCs w:val="20"/>
      </w:rPr>
      <w:fldChar w:fldCharType="separate"/>
    </w:r>
    <w:r w:rsidR="00B42C1D">
      <w:rPr>
        <w:rStyle w:val="PageNumber"/>
        <w:rFonts w:ascii="Arial" w:hAnsi="Arial" w:cs="Arial"/>
        <w:noProof/>
        <w:sz w:val="20"/>
        <w:szCs w:val="20"/>
      </w:rPr>
      <w:t>1</w:t>
    </w:r>
    <w:r w:rsidRPr="00195765">
      <w:rPr>
        <w:rStyle w:val="PageNumber"/>
        <w:rFonts w:ascii="Arial" w:hAnsi="Arial" w:cs="Arial"/>
        <w:sz w:val="20"/>
        <w:szCs w:val="20"/>
      </w:rPr>
      <w:fldChar w:fldCharType="end"/>
    </w:r>
  </w:p>
  <w:p w:rsidR="00520E5A" w:rsidRDefault="00520E5A" w:rsidP="00195765">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79E0" w:rsidRDefault="000679E0">
      <w:r>
        <w:separator/>
      </w:r>
    </w:p>
  </w:footnote>
  <w:footnote w:type="continuationSeparator" w:id="0">
    <w:p w:rsidR="000679E0" w:rsidRDefault="000679E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B4C44"/>
    <w:multiLevelType w:val="hybridMultilevel"/>
    <w:tmpl w:val="F7F0419A"/>
    <w:lvl w:ilvl="0" w:tplc="FDB46708">
      <w:start w:val="1"/>
      <w:numFmt w:val="decimal"/>
      <w:lvlText w:val="%1."/>
      <w:lvlJc w:val="left"/>
      <w:pPr>
        <w:tabs>
          <w:tab w:val="num" w:pos="1008"/>
        </w:tabs>
        <w:ind w:left="1008"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BE63D3"/>
    <w:multiLevelType w:val="hybridMultilevel"/>
    <w:tmpl w:val="CF56C282"/>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nsid w:val="19D818B6"/>
    <w:multiLevelType w:val="hybridMultilevel"/>
    <w:tmpl w:val="EACE775C"/>
    <w:lvl w:ilvl="0" w:tplc="30B63D5C">
      <w:start w:val="1"/>
      <w:numFmt w:val="upperLetter"/>
      <w:lvlText w:val="%1."/>
      <w:lvlJc w:val="left"/>
      <w:pPr>
        <w:tabs>
          <w:tab w:val="num" w:pos="360"/>
        </w:tabs>
        <w:ind w:left="360" w:hanging="360"/>
      </w:pPr>
      <w:rPr>
        <w:rFonts w:ascii="Arial" w:hAnsi="Arial" w:cs="Arial"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E112A9D"/>
    <w:multiLevelType w:val="hybridMultilevel"/>
    <w:tmpl w:val="C078335A"/>
    <w:lvl w:ilvl="0" w:tplc="71A2BFA0">
      <w:start w:val="1"/>
      <w:numFmt w:val="lowerLetter"/>
      <w:lvlText w:val="%1."/>
      <w:lvlJc w:val="left"/>
      <w:pPr>
        <w:tabs>
          <w:tab w:val="num" w:pos="1440"/>
        </w:tabs>
        <w:ind w:left="1440" w:hanging="360"/>
      </w:pPr>
      <w:rPr>
        <w:rFonts w:ascii="Arial" w:hAnsi="Arial" w:cs="Arial" w:hint="default"/>
        <w:b w:val="0"/>
        <w:i w:val="0"/>
        <w:sz w:val="22"/>
        <w:szCs w:val="22"/>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360"/>
        </w:tabs>
        <w:ind w:left="-360" w:hanging="180"/>
      </w:pPr>
    </w:lvl>
    <w:lvl w:ilvl="3" w:tplc="0409000F" w:tentative="1">
      <w:start w:val="1"/>
      <w:numFmt w:val="decimal"/>
      <w:lvlText w:val="%4."/>
      <w:lvlJc w:val="left"/>
      <w:pPr>
        <w:tabs>
          <w:tab w:val="num" w:pos="360"/>
        </w:tabs>
        <w:ind w:left="360" w:hanging="360"/>
      </w:pPr>
    </w:lvl>
    <w:lvl w:ilvl="4" w:tplc="04090019" w:tentative="1">
      <w:start w:val="1"/>
      <w:numFmt w:val="lowerLetter"/>
      <w:lvlText w:val="%5."/>
      <w:lvlJc w:val="left"/>
      <w:pPr>
        <w:tabs>
          <w:tab w:val="num" w:pos="1080"/>
        </w:tabs>
        <w:ind w:left="1080" w:hanging="360"/>
      </w:pPr>
    </w:lvl>
    <w:lvl w:ilvl="5" w:tplc="0409001B" w:tentative="1">
      <w:start w:val="1"/>
      <w:numFmt w:val="lowerRoman"/>
      <w:lvlText w:val="%6."/>
      <w:lvlJc w:val="right"/>
      <w:pPr>
        <w:tabs>
          <w:tab w:val="num" w:pos="1800"/>
        </w:tabs>
        <w:ind w:left="1800" w:hanging="180"/>
      </w:pPr>
    </w:lvl>
    <w:lvl w:ilvl="6" w:tplc="0409000F" w:tentative="1">
      <w:start w:val="1"/>
      <w:numFmt w:val="decimal"/>
      <w:lvlText w:val="%7."/>
      <w:lvlJc w:val="left"/>
      <w:pPr>
        <w:tabs>
          <w:tab w:val="num" w:pos="2520"/>
        </w:tabs>
        <w:ind w:left="2520" w:hanging="360"/>
      </w:pPr>
    </w:lvl>
    <w:lvl w:ilvl="7" w:tplc="04090019" w:tentative="1">
      <w:start w:val="1"/>
      <w:numFmt w:val="lowerLetter"/>
      <w:lvlText w:val="%8."/>
      <w:lvlJc w:val="left"/>
      <w:pPr>
        <w:tabs>
          <w:tab w:val="num" w:pos="3240"/>
        </w:tabs>
        <w:ind w:left="3240" w:hanging="360"/>
      </w:pPr>
    </w:lvl>
    <w:lvl w:ilvl="8" w:tplc="0409001B" w:tentative="1">
      <w:start w:val="1"/>
      <w:numFmt w:val="lowerRoman"/>
      <w:lvlText w:val="%9."/>
      <w:lvlJc w:val="right"/>
      <w:pPr>
        <w:tabs>
          <w:tab w:val="num" w:pos="3960"/>
        </w:tabs>
        <w:ind w:left="3960" w:hanging="180"/>
      </w:pPr>
    </w:lvl>
  </w:abstractNum>
  <w:abstractNum w:abstractNumId="4">
    <w:nsid w:val="1F843F74"/>
    <w:multiLevelType w:val="hybridMultilevel"/>
    <w:tmpl w:val="0DA4A0A0"/>
    <w:lvl w:ilvl="0" w:tplc="6F1E548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nsid w:val="26E0219B"/>
    <w:multiLevelType w:val="hybridMultilevel"/>
    <w:tmpl w:val="EAAA2940"/>
    <w:lvl w:ilvl="0" w:tplc="30B63D5C">
      <w:start w:val="1"/>
      <w:numFmt w:val="upperLetter"/>
      <w:lvlText w:val="%1."/>
      <w:lvlJc w:val="left"/>
      <w:pPr>
        <w:tabs>
          <w:tab w:val="num" w:pos="360"/>
        </w:tabs>
        <w:ind w:left="360" w:hanging="360"/>
      </w:pPr>
      <w:rPr>
        <w:rFonts w:ascii="Arial" w:hAnsi="Arial" w:cs="Arial"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31205E37"/>
    <w:multiLevelType w:val="hybridMultilevel"/>
    <w:tmpl w:val="5BD0954A"/>
    <w:lvl w:ilvl="0" w:tplc="71A2BFA0">
      <w:start w:val="1"/>
      <w:numFmt w:val="lowerLetter"/>
      <w:lvlText w:val="%1."/>
      <w:lvlJc w:val="left"/>
      <w:pPr>
        <w:tabs>
          <w:tab w:val="num" w:pos="1440"/>
        </w:tabs>
        <w:ind w:left="1440" w:hanging="360"/>
      </w:pPr>
      <w:rPr>
        <w:rFonts w:ascii="Arial" w:hAnsi="Arial" w:cs="Arial" w:hint="default"/>
        <w:b w:val="0"/>
        <w:i w:val="0"/>
        <w:sz w:val="22"/>
        <w:szCs w:val="22"/>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35B052E7"/>
    <w:multiLevelType w:val="multilevel"/>
    <w:tmpl w:val="65421DEE"/>
    <w:lvl w:ilvl="0">
      <w:start w:val="1"/>
      <w:numFmt w:val="decimal"/>
      <w:lvlText w:val="%1."/>
      <w:lvlJc w:val="left"/>
      <w:pPr>
        <w:ind w:left="1440" w:hanging="360"/>
      </w:pPr>
      <w:rPr>
        <w:rFonts w:hint="default"/>
      </w:rPr>
    </w:lvl>
    <w:lvl w:ilvl="1">
      <w:start w:val="1"/>
      <w:numFmt w:val="lowerRoman"/>
      <w:lvlText w:val="(%2)"/>
      <w:lvlJc w:val="left"/>
      <w:pPr>
        <w:ind w:left="1080" w:firstLine="0"/>
      </w:pPr>
      <w:rPr>
        <w:rFonts w:ascii="Verdana" w:eastAsia="Times New Roman" w:hAnsi="Verdana" w:cs="Times New Roman"/>
      </w:rPr>
    </w:lvl>
    <w:lvl w:ilvl="2">
      <w:start w:val="1"/>
      <w:numFmt w:val="lowerRoman"/>
      <w:lvlText w:val="%3)"/>
      <w:lvlJc w:val="left"/>
      <w:pPr>
        <w:ind w:left="2160" w:hanging="36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2880" w:hanging="360"/>
      </w:pPr>
      <w:rPr>
        <w:rFonts w:hint="default"/>
      </w:rPr>
    </w:lvl>
    <w:lvl w:ilvl="5">
      <w:start w:val="1"/>
      <w:numFmt w:val="lowerRoman"/>
      <w:lvlText w:val="(%6)"/>
      <w:lvlJc w:val="left"/>
      <w:pPr>
        <w:ind w:left="3240" w:hanging="360"/>
      </w:pPr>
      <w:rPr>
        <w:rFonts w:hint="default"/>
      </w:rPr>
    </w:lvl>
    <w:lvl w:ilvl="6">
      <w:start w:val="1"/>
      <w:numFmt w:val="decimal"/>
      <w:lvlText w:val="%7."/>
      <w:lvlJc w:val="left"/>
      <w:pPr>
        <w:ind w:left="3600" w:hanging="360"/>
      </w:pPr>
      <w:rPr>
        <w:rFonts w:hint="default"/>
      </w:rPr>
    </w:lvl>
    <w:lvl w:ilvl="7">
      <w:start w:val="1"/>
      <w:numFmt w:val="lowerLetter"/>
      <w:lvlText w:val="%8."/>
      <w:lvlJc w:val="left"/>
      <w:pPr>
        <w:ind w:left="3960" w:hanging="360"/>
      </w:pPr>
      <w:rPr>
        <w:rFonts w:hint="default"/>
      </w:rPr>
    </w:lvl>
    <w:lvl w:ilvl="8">
      <w:start w:val="1"/>
      <w:numFmt w:val="lowerRoman"/>
      <w:lvlText w:val="%9."/>
      <w:lvlJc w:val="left"/>
      <w:pPr>
        <w:ind w:left="4320" w:hanging="360"/>
      </w:pPr>
      <w:rPr>
        <w:rFonts w:hint="default"/>
      </w:rPr>
    </w:lvl>
  </w:abstractNum>
  <w:abstractNum w:abstractNumId="8">
    <w:nsid w:val="3A5215C5"/>
    <w:multiLevelType w:val="hybridMultilevel"/>
    <w:tmpl w:val="D382D512"/>
    <w:lvl w:ilvl="0" w:tplc="FDB46708">
      <w:start w:val="1"/>
      <w:numFmt w:val="decimal"/>
      <w:lvlText w:val="%1."/>
      <w:lvlJc w:val="left"/>
      <w:pPr>
        <w:tabs>
          <w:tab w:val="num" w:pos="1008"/>
        </w:tabs>
        <w:ind w:left="1008"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3BFC64C9"/>
    <w:multiLevelType w:val="hybridMultilevel"/>
    <w:tmpl w:val="77021D82"/>
    <w:lvl w:ilvl="0" w:tplc="6E90F40C">
      <w:start w:val="1"/>
      <w:numFmt w:val="upperLetter"/>
      <w:lvlText w:val="%1."/>
      <w:lvlJc w:val="left"/>
      <w:pPr>
        <w:ind w:left="360" w:hanging="360"/>
      </w:pPr>
      <w:rPr>
        <w:rFonts w:hint="default"/>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471E1F3C"/>
    <w:multiLevelType w:val="hybridMultilevel"/>
    <w:tmpl w:val="9EF472E8"/>
    <w:lvl w:ilvl="0" w:tplc="24B494CC">
      <w:start w:val="1"/>
      <w:numFmt w:val="upperLetter"/>
      <w:lvlText w:val="%1."/>
      <w:lvlJc w:val="left"/>
      <w:pPr>
        <w:ind w:left="720" w:hanging="360"/>
      </w:pPr>
      <w:rPr>
        <w:rFonts w:ascii="Verdana" w:eastAsia="Times New Roman" w:hAnsi="Verdana" w:cs="Times New Roman"/>
      </w:rPr>
    </w:lvl>
    <w:lvl w:ilvl="1" w:tplc="04090019">
      <w:start w:val="1"/>
      <w:numFmt w:val="lowerLetter"/>
      <w:lvlText w:val="%2."/>
      <w:lvlJc w:val="left"/>
      <w:pPr>
        <w:ind w:left="162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9417C45"/>
    <w:multiLevelType w:val="hybridMultilevel"/>
    <w:tmpl w:val="D408E812"/>
    <w:lvl w:ilvl="0" w:tplc="71A2BFA0">
      <w:start w:val="1"/>
      <w:numFmt w:val="lowerLetter"/>
      <w:lvlText w:val="%1."/>
      <w:lvlJc w:val="left"/>
      <w:pPr>
        <w:tabs>
          <w:tab w:val="num" w:pos="1368"/>
        </w:tabs>
        <w:ind w:left="1368" w:hanging="360"/>
      </w:pPr>
      <w:rPr>
        <w:rFonts w:ascii="Arial" w:hAnsi="Arial" w:cs="Arial" w:hint="default"/>
        <w:b w:val="0"/>
        <w:i w:val="0"/>
        <w:sz w:val="22"/>
        <w:szCs w:val="22"/>
      </w:rPr>
    </w:lvl>
    <w:lvl w:ilvl="1" w:tplc="04090019" w:tentative="1">
      <w:start w:val="1"/>
      <w:numFmt w:val="lowerLetter"/>
      <w:lvlText w:val="%2."/>
      <w:lvlJc w:val="left"/>
      <w:pPr>
        <w:tabs>
          <w:tab w:val="num" w:pos="2448"/>
        </w:tabs>
        <w:ind w:left="2448" w:hanging="360"/>
      </w:pPr>
    </w:lvl>
    <w:lvl w:ilvl="2" w:tplc="0409001B" w:tentative="1">
      <w:start w:val="1"/>
      <w:numFmt w:val="lowerRoman"/>
      <w:lvlText w:val="%3."/>
      <w:lvlJc w:val="right"/>
      <w:pPr>
        <w:tabs>
          <w:tab w:val="num" w:pos="3168"/>
        </w:tabs>
        <w:ind w:left="3168" w:hanging="180"/>
      </w:pPr>
    </w:lvl>
    <w:lvl w:ilvl="3" w:tplc="0409000F" w:tentative="1">
      <w:start w:val="1"/>
      <w:numFmt w:val="decimal"/>
      <w:lvlText w:val="%4."/>
      <w:lvlJc w:val="left"/>
      <w:pPr>
        <w:tabs>
          <w:tab w:val="num" w:pos="3888"/>
        </w:tabs>
        <w:ind w:left="3888" w:hanging="360"/>
      </w:pPr>
    </w:lvl>
    <w:lvl w:ilvl="4" w:tplc="04090019" w:tentative="1">
      <w:start w:val="1"/>
      <w:numFmt w:val="lowerLetter"/>
      <w:lvlText w:val="%5."/>
      <w:lvlJc w:val="left"/>
      <w:pPr>
        <w:tabs>
          <w:tab w:val="num" w:pos="4608"/>
        </w:tabs>
        <w:ind w:left="4608" w:hanging="360"/>
      </w:pPr>
    </w:lvl>
    <w:lvl w:ilvl="5" w:tplc="0409001B" w:tentative="1">
      <w:start w:val="1"/>
      <w:numFmt w:val="lowerRoman"/>
      <w:lvlText w:val="%6."/>
      <w:lvlJc w:val="right"/>
      <w:pPr>
        <w:tabs>
          <w:tab w:val="num" w:pos="5328"/>
        </w:tabs>
        <w:ind w:left="5328" w:hanging="180"/>
      </w:pPr>
    </w:lvl>
    <w:lvl w:ilvl="6" w:tplc="0409000F" w:tentative="1">
      <w:start w:val="1"/>
      <w:numFmt w:val="decimal"/>
      <w:lvlText w:val="%7."/>
      <w:lvlJc w:val="left"/>
      <w:pPr>
        <w:tabs>
          <w:tab w:val="num" w:pos="6048"/>
        </w:tabs>
        <w:ind w:left="6048" w:hanging="360"/>
      </w:pPr>
    </w:lvl>
    <w:lvl w:ilvl="7" w:tplc="04090019" w:tentative="1">
      <w:start w:val="1"/>
      <w:numFmt w:val="lowerLetter"/>
      <w:lvlText w:val="%8."/>
      <w:lvlJc w:val="left"/>
      <w:pPr>
        <w:tabs>
          <w:tab w:val="num" w:pos="6768"/>
        </w:tabs>
        <w:ind w:left="6768" w:hanging="360"/>
      </w:pPr>
    </w:lvl>
    <w:lvl w:ilvl="8" w:tplc="0409001B" w:tentative="1">
      <w:start w:val="1"/>
      <w:numFmt w:val="lowerRoman"/>
      <w:lvlText w:val="%9."/>
      <w:lvlJc w:val="right"/>
      <w:pPr>
        <w:tabs>
          <w:tab w:val="num" w:pos="7488"/>
        </w:tabs>
        <w:ind w:left="7488" w:hanging="180"/>
      </w:pPr>
    </w:lvl>
  </w:abstractNum>
  <w:abstractNum w:abstractNumId="12">
    <w:nsid w:val="4C5E6D66"/>
    <w:multiLevelType w:val="hybridMultilevel"/>
    <w:tmpl w:val="714AAAD2"/>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E9F6D73"/>
    <w:multiLevelType w:val="hybridMultilevel"/>
    <w:tmpl w:val="15523670"/>
    <w:lvl w:ilvl="0" w:tplc="71A2BFA0">
      <w:start w:val="1"/>
      <w:numFmt w:val="lowerLetter"/>
      <w:lvlText w:val="%1."/>
      <w:lvlJc w:val="left"/>
      <w:pPr>
        <w:tabs>
          <w:tab w:val="num" w:pos="1440"/>
        </w:tabs>
        <w:ind w:left="1440" w:hanging="360"/>
      </w:pPr>
      <w:rPr>
        <w:rFonts w:ascii="Arial" w:hAnsi="Arial" w:cs="Arial" w:hint="default"/>
        <w:b w:val="0"/>
        <w:i w:val="0"/>
        <w:sz w:val="22"/>
        <w:szCs w:val="22"/>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360"/>
        </w:tabs>
        <w:ind w:left="-360" w:hanging="180"/>
      </w:pPr>
    </w:lvl>
    <w:lvl w:ilvl="3" w:tplc="0409000F" w:tentative="1">
      <w:start w:val="1"/>
      <w:numFmt w:val="decimal"/>
      <w:lvlText w:val="%4."/>
      <w:lvlJc w:val="left"/>
      <w:pPr>
        <w:tabs>
          <w:tab w:val="num" w:pos="360"/>
        </w:tabs>
        <w:ind w:left="360" w:hanging="360"/>
      </w:pPr>
    </w:lvl>
    <w:lvl w:ilvl="4" w:tplc="04090019" w:tentative="1">
      <w:start w:val="1"/>
      <w:numFmt w:val="lowerLetter"/>
      <w:lvlText w:val="%5."/>
      <w:lvlJc w:val="left"/>
      <w:pPr>
        <w:tabs>
          <w:tab w:val="num" w:pos="1080"/>
        </w:tabs>
        <w:ind w:left="1080" w:hanging="360"/>
      </w:pPr>
    </w:lvl>
    <w:lvl w:ilvl="5" w:tplc="0409001B" w:tentative="1">
      <w:start w:val="1"/>
      <w:numFmt w:val="lowerRoman"/>
      <w:lvlText w:val="%6."/>
      <w:lvlJc w:val="right"/>
      <w:pPr>
        <w:tabs>
          <w:tab w:val="num" w:pos="1800"/>
        </w:tabs>
        <w:ind w:left="1800" w:hanging="180"/>
      </w:pPr>
    </w:lvl>
    <w:lvl w:ilvl="6" w:tplc="0409000F" w:tentative="1">
      <w:start w:val="1"/>
      <w:numFmt w:val="decimal"/>
      <w:lvlText w:val="%7."/>
      <w:lvlJc w:val="left"/>
      <w:pPr>
        <w:tabs>
          <w:tab w:val="num" w:pos="2520"/>
        </w:tabs>
        <w:ind w:left="2520" w:hanging="360"/>
      </w:pPr>
    </w:lvl>
    <w:lvl w:ilvl="7" w:tplc="04090019" w:tentative="1">
      <w:start w:val="1"/>
      <w:numFmt w:val="lowerLetter"/>
      <w:lvlText w:val="%8."/>
      <w:lvlJc w:val="left"/>
      <w:pPr>
        <w:tabs>
          <w:tab w:val="num" w:pos="3240"/>
        </w:tabs>
        <w:ind w:left="3240" w:hanging="360"/>
      </w:pPr>
    </w:lvl>
    <w:lvl w:ilvl="8" w:tplc="0409001B" w:tentative="1">
      <w:start w:val="1"/>
      <w:numFmt w:val="lowerRoman"/>
      <w:lvlText w:val="%9."/>
      <w:lvlJc w:val="right"/>
      <w:pPr>
        <w:tabs>
          <w:tab w:val="num" w:pos="3960"/>
        </w:tabs>
        <w:ind w:left="3960" w:hanging="180"/>
      </w:pPr>
    </w:lvl>
  </w:abstractNum>
  <w:abstractNum w:abstractNumId="14">
    <w:nsid w:val="5582220E"/>
    <w:multiLevelType w:val="hybridMultilevel"/>
    <w:tmpl w:val="D37CF6AA"/>
    <w:lvl w:ilvl="0" w:tplc="71A2BFA0">
      <w:start w:val="1"/>
      <w:numFmt w:val="lowerLetter"/>
      <w:lvlText w:val="%1."/>
      <w:lvlJc w:val="left"/>
      <w:pPr>
        <w:tabs>
          <w:tab w:val="num" w:pos="1080"/>
        </w:tabs>
        <w:ind w:left="1080" w:hanging="360"/>
      </w:pPr>
      <w:rPr>
        <w:rFonts w:ascii="Arial" w:hAnsi="Arial" w:cs="Arial" w:hint="default"/>
        <w:b w:val="0"/>
        <w:i w:val="0"/>
        <w:sz w:val="22"/>
        <w:szCs w:val="22"/>
      </w:rPr>
    </w:lvl>
    <w:lvl w:ilvl="1" w:tplc="04090019" w:tentative="1">
      <w:start w:val="1"/>
      <w:numFmt w:val="lowerLetter"/>
      <w:lvlText w:val="%2."/>
      <w:lvlJc w:val="left"/>
      <w:pPr>
        <w:tabs>
          <w:tab w:val="num" w:pos="360"/>
        </w:tabs>
        <w:ind w:left="360" w:hanging="360"/>
      </w:pPr>
    </w:lvl>
    <w:lvl w:ilvl="2" w:tplc="0409001B" w:tentative="1">
      <w:start w:val="1"/>
      <w:numFmt w:val="lowerRoman"/>
      <w:lvlText w:val="%3."/>
      <w:lvlJc w:val="right"/>
      <w:pPr>
        <w:tabs>
          <w:tab w:val="num" w:pos="1080"/>
        </w:tabs>
        <w:ind w:left="1080" w:hanging="180"/>
      </w:pPr>
    </w:lvl>
    <w:lvl w:ilvl="3" w:tplc="0409000F" w:tentative="1">
      <w:start w:val="1"/>
      <w:numFmt w:val="decimal"/>
      <w:lvlText w:val="%4."/>
      <w:lvlJc w:val="left"/>
      <w:pPr>
        <w:tabs>
          <w:tab w:val="num" w:pos="1800"/>
        </w:tabs>
        <w:ind w:left="1800" w:hanging="360"/>
      </w:pPr>
    </w:lvl>
    <w:lvl w:ilvl="4" w:tplc="04090019" w:tentative="1">
      <w:start w:val="1"/>
      <w:numFmt w:val="lowerLetter"/>
      <w:lvlText w:val="%5."/>
      <w:lvlJc w:val="left"/>
      <w:pPr>
        <w:tabs>
          <w:tab w:val="num" w:pos="2520"/>
        </w:tabs>
        <w:ind w:left="2520" w:hanging="360"/>
      </w:pPr>
    </w:lvl>
    <w:lvl w:ilvl="5" w:tplc="0409001B" w:tentative="1">
      <w:start w:val="1"/>
      <w:numFmt w:val="lowerRoman"/>
      <w:lvlText w:val="%6."/>
      <w:lvlJc w:val="right"/>
      <w:pPr>
        <w:tabs>
          <w:tab w:val="num" w:pos="3240"/>
        </w:tabs>
        <w:ind w:left="3240" w:hanging="180"/>
      </w:pPr>
    </w:lvl>
    <w:lvl w:ilvl="6" w:tplc="0409000F" w:tentative="1">
      <w:start w:val="1"/>
      <w:numFmt w:val="decimal"/>
      <w:lvlText w:val="%7."/>
      <w:lvlJc w:val="left"/>
      <w:pPr>
        <w:tabs>
          <w:tab w:val="num" w:pos="3960"/>
        </w:tabs>
        <w:ind w:left="3960" w:hanging="360"/>
      </w:pPr>
    </w:lvl>
    <w:lvl w:ilvl="7" w:tplc="04090019" w:tentative="1">
      <w:start w:val="1"/>
      <w:numFmt w:val="lowerLetter"/>
      <w:lvlText w:val="%8."/>
      <w:lvlJc w:val="left"/>
      <w:pPr>
        <w:tabs>
          <w:tab w:val="num" w:pos="4680"/>
        </w:tabs>
        <w:ind w:left="4680" w:hanging="360"/>
      </w:pPr>
    </w:lvl>
    <w:lvl w:ilvl="8" w:tplc="0409001B" w:tentative="1">
      <w:start w:val="1"/>
      <w:numFmt w:val="lowerRoman"/>
      <w:lvlText w:val="%9."/>
      <w:lvlJc w:val="right"/>
      <w:pPr>
        <w:tabs>
          <w:tab w:val="num" w:pos="5400"/>
        </w:tabs>
        <w:ind w:left="5400" w:hanging="180"/>
      </w:pPr>
    </w:lvl>
  </w:abstractNum>
  <w:abstractNum w:abstractNumId="15">
    <w:nsid w:val="5AAC476C"/>
    <w:multiLevelType w:val="multilevel"/>
    <w:tmpl w:val="65421DEE"/>
    <w:lvl w:ilvl="0">
      <w:start w:val="1"/>
      <w:numFmt w:val="decimal"/>
      <w:lvlText w:val="%1."/>
      <w:lvlJc w:val="left"/>
      <w:pPr>
        <w:ind w:left="1440" w:hanging="360"/>
      </w:pPr>
      <w:rPr>
        <w:rFonts w:hint="default"/>
      </w:rPr>
    </w:lvl>
    <w:lvl w:ilvl="1">
      <w:start w:val="1"/>
      <w:numFmt w:val="lowerRoman"/>
      <w:lvlText w:val="(%2)"/>
      <w:lvlJc w:val="left"/>
      <w:pPr>
        <w:ind w:left="1080" w:firstLine="0"/>
      </w:pPr>
      <w:rPr>
        <w:rFonts w:ascii="Verdana" w:eastAsia="Times New Roman" w:hAnsi="Verdana" w:cs="Times New Roman"/>
      </w:rPr>
    </w:lvl>
    <w:lvl w:ilvl="2">
      <w:start w:val="1"/>
      <w:numFmt w:val="lowerRoman"/>
      <w:lvlText w:val="%3)"/>
      <w:lvlJc w:val="left"/>
      <w:pPr>
        <w:ind w:left="2160" w:hanging="36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2880" w:hanging="360"/>
      </w:pPr>
      <w:rPr>
        <w:rFonts w:hint="default"/>
      </w:rPr>
    </w:lvl>
    <w:lvl w:ilvl="5">
      <w:start w:val="1"/>
      <w:numFmt w:val="lowerRoman"/>
      <w:lvlText w:val="(%6)"/>
      <w:lvlJc w:val="left"/>
      <w:pPr>
        <w:ind w:left="3240" w:hanging="360"/>
      </w:pPr>
      <w:rPr>
        <w:rFonts w:hint="default"/>
      </w:rPr>
    </w:lvl>
    <w:lvl w:ilvl="6">
      <w:start w:val="1"/>
      <w:numFmt w:val="decimal"/>
      <w:lvlText w:val="%7."/>
      <w:lvlJc w:val="left"/>
      <w:pPr>
        <w:ind w:left="3600" w:hanging="360"/>
      </w:pPr>
      <w:rPr>
        <w:rFonts w:hint="default"/>
      </w:rPr>
    </w:lvl>
    <w:lvl w:ilvl="7">
      <w:start w:val="1"/>
      <w:numFmt w:val="lowerLetter"/>
      <w:lvlText w:val="%8."/>
      <w:lvlJc w:val="left"/>
      <w:pPr>
        <w:ind w:left="3960" w:hanging="360"/>
      </w:pPr>
      <w:rPr>
        <w:rFonts w:hint="default"/>
      </w:rPr>
    </w:lvl>
    <w:lvl w:ilvl="8">
      <w:start w:val="1"/>
      <w:numFmt w:val="lowerRoman"/>
      <w:lvlText w:val="%9."/>
      <w:lvlJc w:val="left"/>
      <w:pPr>
        <w:ind w:left="4320" w:hanging="360"/>
      </w:pPr>
      <w:rPr>
        <w:rFonts w:hint="default"/>
      </w:rPr>
    </w:lvl>
  </w:abstractNum>
  <w:abstractNum w:abstractNumId="16">
    <w:nsid w:val="5DFD1017"/>
    <w:multiLevelType w:val="hybridMultilevel"/>
    <w:tmpl w:val="D2BABFF2"/>
    <w:lvl w:ilvl="0" w:tplc="24B494CC">
      <w:start w:val="1"/>
      <w:numFmt w:val="upperLetter"/>
      <w:lvlText w:val="%1."/>
      <w:lvlJc w:val="left"/>
      <w:pPr>
        <w:ind w:left="720" w:hanging="360"/>
      </w:pPr>
      <w:rPr>
        <w:rFonts w:ascii="Verdana" w:eastAsia="Times New Roman" w:hAnsi="Verdana" w:cs="Times New Roman"/>
      </w:rPr>
    </w:lvl>
    <w:lvl w:ilvl="1" w:tplc="04090019">
      <w:start w:val="1"/>
      <w:numFmt w:val="lowerLetter"/>
      <w:lvlText w:val="%2."/>
      <w:lvlJc w:val="left"/>
      <w:pPr>
        <w:ind w:left="162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128063E"/>
    <w:multiLevelType w:val="hybridMultilevel"/>
    <w:tmpl w:val="37E49E76"/>
    <w:lvl w:ilvl="0" w:tplc="FDB46708">
      <w:start w:val="1"/>
      <w:numFmt w:val="decimal"/>
      <w:lvlText w:val="%1."/>
      <w:lvlJc w:val="left"/>
      <w:pPr>
        <w:tabs>
          <w:tab w:val="num" w:pos="1008"/>
        </w:tabs>
        <w:ind w:left="1008"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634A5B06"/>
    <w:multiLevelType w:val="hybridMultilevel"/>
    <w:tmpl w:val="82BCE65C"/>
    <w:lvl w:ilvl="0" w:tplc="FFE6C5DC">
      <w:start w:val="1"/>
      <w:numFmt w:val="bullet"/>
      <w:lvlText w:val=""/>
      <w:lvlJc w:val="left"/>
      <w:pPr>
        <w:tabs>
          <w:tab w:val="num" w:pos="288"/>
        </w:tabs>
        <w:ind w:left="288" w:hanging="288"/>
      </w:pPr>
      <w:rPr>
        <w:rFonts w:ascii="Wingdings" w:hAnsi="Wingdings" w:hint="default"/>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abstractNum w:abstractNumId="19">
    <w:nsid w:val="68171213"/>
    <w:multiLevelType w:val="hybridMultilevel"/>
    <w:tmpl w:val="B6742BAA"/>
    <w:lvl w:ilvl="0" w:tplc="FDB46708">
      <w:start w:val="1"/>
      <w:numFmt w:val="decimal"/>
      <w:lvlText w:val="%1."/>
      <w:lvlJc w:val="left"/>
      <w:pPr>
        <w:tabs>
          <w:tab w:val="num" w:pos="1008"/>
        </w:tabs>
        <w:ind w:left="1008" w:hanging="288"/>
      </w:pPr>
      <w:rPr>
        <w:rFonts w:hint="default"/>
      </w:rPr>
    </w:lvl>
    <w:lvl w:ilvl="1" w:tplc="71A2BFA0">
      <w:start w:val="1"/>
      <w:numFmt w:val="lowerLetter"/>
      <w:lvlText w:val="%2."/>
      <w:lvlJc w:val="left"/>
      <w:pPr>
        <w:tabs>
          <w:tab w:val="num" w:pos="1440"/>
        </w:tabs>
        <w:ind w:left="1440" w:hanging="360"/>
      </w:pPr>
      <w:rPr>
        <w:rFonts w:ascii="Arial" w:hAnsi="Arial" w:cs="Arial" w:hint="default"/>
        <w:b w:val="0"/>
        <w:i w:val="0"/>
        <w:sz w:val="22"/>
        <w:szCs w:val="22"/>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69E53E0F"/>
    <w:multiLevelType w:val="hybridMultilevel"/>
    <w:tmpl w:val="DBE45A20"/>
    <w:lvl w:ilvl="0" w:tplc="DA1CF462">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6AD53A4C"/>
    <w:multiLevelType w:val="hybridMultilevel"/>
    <w:tmpl w:val="62A83AA8"/>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
    <w:nsid w:val="733462A9"/>
    <w:multiLevelType w:val="hybridMultilevel"/>
    <w:tmpl w:val="7EB085F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9"/>
  </w:num>
  <w:num w:numId="4">
    <w:abstractNumId w:val="17"/>
  </w:num>
  <w:num w:numId="5">
    <w:abstractNumId w:val="1"/>
  </w:num>
  <w:num w:numId="6">
    <w:abstractNumId w:val="13"/>
  </w:num>
  <w:num w:numId="7">
    <w:abstractNumId w:val="3"/>
  </w:num>
  <w:num w:numId="8">
    <w:abstractNumId w:val="6"/>
  </w:num>
  <w:num w:numId="9">
    <w:abstractNumId w:val="8"/>
  </w:num>
  <w:num w:numId="10">
    <w:abstractNumId w:val="5"/>
  </w:num>
  <w:num w:numId="11">
    <w:abstractNumId w:val="14"/>
  </w:num>
  <w:num w:numId="12">
    <w:abstractNumId w:val="11"/>
  </w:num>
  <w:num w:numId="13">
    <w:abstractNumId w:val="4"/>
  </w:num>
  <w:num w:numId="14">
    <w:abstractNumId w:val="18"/>
  </w:num>
  <w:num w:numId="15">
    <w:abstractNumId w:val="12"/>
  </w:num>
  <w:num w:numId="16">
    <w:abstractNumId w:val="9"/>
  </w:num>
  <w:num w:numId="17">
    <w:abstractNumId w:val="7"/>
  </w:num>
  <w:num w:numId="18">
    <w:abstractNumId w:val="16"/>
  </w:num>
  <w:num w:numId="19">
    <w:abstractNumId w:val="22"/>
  </w:num>
  <w:num w:numId="20">
    <w:abstractNumId w:val="20"/>
  </w:num>
  <w:num w:numId="21">
    <w:abstractNumId w:val="10"/>
  </w:num>
  <w:num w:numId="22">
    <w:abstractNumId w:val="15"/>
  </w:num>
  <w:num w:numId="23">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proofState w:spelling="clean" w:grammar="clean"/>
  <w:stylePaneFormatFilter w:val="3F01"/>
  <w:defaultTabStop w:val="720"/>
  <w:characterSpacingControl w:val="doNotCompress"/>
  <w:hdrShapeDefaults>
    <o:shapedefaults v:ext="edit" spidmax="2049"/>
  </w:hdrShapeDefaults>
  <w:footnotePr>
    <w:footnote w:id="-1"/>
    <w:footnote w:id="0"/>
  </w:footnotePr>
  <w:endnotePr>
    <w:endnote w:id="-1"/>
    <w:endnote w:id="0"/>
  </w:endnotePr>
  <w:compat/>
  <w:rsids>
    <w:rsidRoot w:val="00F50408"/>
    <w:rsid w:val="000058CA"/>
    <w:rsid w:val="00006ABA"/>
    <w:rsid w:val="00010811"/>
    <w:rsid w:val="0001533A"/>
    <w:rsid w:val="00017C45"/>
    <w:rsid w:val="0002134B"/>
    <w:rsid w:val="00031889"/>
    <w:rsid w:val="000352B7"/>
    <w:rsid w:val="0005466D"/>
    <w:rsid w:val="00056074"/>
    <w:rsid w:val="00056B6B"/>
    <w:rsid w:val="000679E0"/>
    <w:rsid w:val="000703E5"/>
    <w:rsid w:val="00081E77"/>
    <w:rsid w:val="000860F2"/>
    <w:rsid w:val="000A124F"/>
    <w:rsid w:val="000A508A"/>
    <w:rsid w:val="000B0FE6"/>
    <w:rsid w:val="000C07D4"/>
    <w:rsid w:val="000D19F4"/>
    <w:rsid w:val="000D1D1C"/>
    <w:rsid w:val="000E1221"/>
    <w:rsid w:val="000E3B24"/>
    <w:rsid w:val="000E640A"/>
    <w:rsid w:val="00102002"/>
    <w:rsid w:val="00103E0E"/>
    <w:rsid w:val="00111F6D"/>
    <w:rsid w:val="00121969"/>
    <w:rsid w:val="00121DC2"/>
    <w:rsid w:val="00124511"/>
    <w:rsid w:val="0013171A"/>
    <w:rsid w:val="00131FE6"/>
    <w:rsid w:val="00140473"/>
    <w:rsid w:val="00145105"/>
    <w:rsid w:val="0014781D"/>
    <w:rsid w:val="00155D48"/>
    <w:rsid w:val="00163F98"/>
    <w:rsid w:val="00164893"/>
    <w:rsid w:val="001806AA"/>
    <w:rsid w:val="001919D0"/>
    <w:rsid w:val="00195765"/>
    <w:rsid w:val="001C5CEA"/>
    <w:rsid w:val="001E4C6D"/>
    <w:rsid w:val="001E795B"/>
    <w:rsid w:val="001F1991"/>
    <w:rsid w:val="001F21AD"/>
    <w:rsid w:val="001F5BBC"/>
    <w:rsid w:val="002072F0"/>
    <w:rsid w:val="00210DC5"/>
    <w:rsid w:val="0023362D"/>
    <w:rsid w:val="0024074D"/>
    <w:rsid w:val="0025608E"/>
    <w:rsid w:val="00261925"/>
    <w:rsid w:val="00261CBC"/>
    <w:rsid w:val="002753BC"/>
    <w:rsid w:val="002808EC"/>
    <w:rsid w:val="00286F23"/>
    <w:rsid w:val="002959A4"/>
    <w:rsid w:val="002A26D8"/>
    <w:rsid w:val="002A546A"/>
    <w:rsid w:val="002A625F"/>
    <w:rsid w:val="002A7AC6"/>
    <w:rsid w:val="002A7C6D"/>
    <w:rsid w:val="002C071C"/>
    <w:rsid w:val="002D3FCE"/>
    <w:rsid w:val="002D59BB"/>
    <w:rsid w:val="002F2D06"/>
    <w:rsid w:val="002F49DC"/>
    <w:rsid w:val="002F598D"/>
    <w:rsid w:val="00323B8D"/>
    <w:rsid w:val="003328AD"/>
    <w:rsid w:val="00335FEB"/>
    <w:rsid w:val="00363A6C"/>
    <w:rsid w:val="00364272"/>
    <w:rsid w:val="00364787"/>
    <w:rsid w:val="00397818"/>
    <w:rsid w:val="003A2978"/>
    <w:rsid w:val="003A4C21"/>
    <w:rsid w:val="003A4E0E"/>
    <w:rsid w:val="003A7983"/>
    <w:rsid w:val="003B0271"/>
    <w:rsid w:val="003C3A3C"/>
    <w:rsid w:val="003D43B0"/>
    <w:rsid w:val="003D7E0F"/>
    <w:rsid w:val="003E4ED2"/>
    <w:rsid w:val="003E677D"/>
    <w:rsid w:val="00404271"/>
    <w:rsid w:val="0042044F"/>
    <w:rsid w:val="00425052"/>
    <w:rsid w:val="00436C14"/>
    <w:rsid w:val="004502EB"/>
    <w:rsid w:val="004A3A24"/>
    <w:rsid w:val="004B1FE7"/>
    <w:rsid w:val="004B673E"/>
    <w:rsid w:val="004C79C8"/>
    <w:rsid w:val="004D2609"/>
    <w:rsid w:val="004D336D"/>
    <w:rsid w:val="004E32B3"/>
    <w:rsid w:val="004E5037"/>
    <w:rsid w:val="004F60B6"/>
    <w:rsid w:val="004F6FAF"/>
    <w:rsid w:val="00505BB3"/>
    <w:rsid w:val="00512BB7"/>
    <w:rsid w:val="00520E5A"/>
    <w:rsid w:val="00526C5B"/>
    <w:rsid w:val="005276F6"/>
    <w:rsid w:val="005330D0"/>
    <w:rsid w:val="00555CFC"/>
    <w:rsid w:val="005711E8"/>
    <w:rsid w:val="00576102"/>
    <w:rsid w:val="00582295"/>
    <w:rsid w:val="005A66F2"/>
    <w:rsid w:val="005B0327"/>
    <w:rsid w:val="005B519C"/>
    <w:rsid w:val="005B5F91"/>
    <w:rsid w:val="005D0C29"/>
    <w:rsid w:val="005D0F7E"/>
    <w:rsid w:val="005D239A"/>
    <w:rsid w:val="005E3F1C"/>
    <w:rsid w:val="005E4025"/>
    <w:rsid w:val="005E52C0"/>
    <w:rsid w:val="00604187"/>
    <w:rsid w:val="00607D11"/>
    <w:rsid w:val="00610456"/>
    <w:rsid w:val="006123F9"/>
    <w:rsid w:val="00623108"/>
    <w:rsid w:val="00624C53"/>
    <w:rsid w:val="00643011"/>
    <w:rsid w:val="006477B8"/>
    <w:rsid w:val="00650C58"/>
    <w:rsid w:val="00651AB6"/>
    <w:rsid w:val="00677CF8"/>
    <w:rsid w:val="006950B5"/>
    <w:rsid w:val="00697246"/>
    <w:rsid w:val="006B5CFF"/>
    <w:rsid w:val="006D4A45"/>
    <w:rsid w:val="00727B66"/>
    <w:rsid w:val="00737188"/>
    <w:rsid w:val="007432A1"/>
    <w:rsid w:val="0074717A"/>
    <w:rsid w:val="00755667"/>
    <w:rsid w:val="007620E0"/>
    <w:rsid w:val="00771820"/>
    <w:rsid w:val="0077787F"/>
    <w:rsid w:val="00782517"/>
    <w:rsid w:val="00795CFC"/>
    <w:rsid w:val="007B2F19"/>
    <w:rsid w:val="007B68D0"/>
    <w:rsid w:val="007D0795"/>
    <w:rsid w:val="007F334E"/>
    <w:rsid w:val="00800636"/>
    <w:rsid w:val="00823798"/>
    <w:rsid w:val="00823DCD"/>
    <w:rsid w:val="0082632E"/>
    <w:rsid w:val="008357D3"/>
    <w:rsid w:val="00871747"/>
    <w:rsid w:val="00872BB2"/>
    <w:rsid w:val="00885119"/>
    <w:rsid w:val="00885B96"/>
    <w:rsid w:val="00890891"/>
    <w:rsid w:val="00894144"/>
    <w:rsid w:val="008C349C"/>
    <w:rsid w:val="008E66C9"/>
    <w:rsid w:val="009003E0"/>
    <w:rsid w:val="00910681"/>
    <w:rsid w:val="0091285B"/>
    <w:rsid w:val="00920F7A"/>
    <w:rsid w:val="00921101"/>
    <w:rsid w:val="00925223"/>
    <w:rsid w:val="00942272"/>
    <w:rsid w:val="00942EF5"/>
    <w:rsid w:val="00944143"/>
    <w:rsid w:val="00944D03"/>
    <w:rsid w:val="00951BEF"/>
    <w:rsid w:val="009613A0"/>
    <w:rsid w:val="00981437"/>
    <w:rsid w:val="009C088E"/>
    <w:rsid w:val="009D08FA"/>
    <w:rsid w:val="009E0D3B"/>
    <w:rsid w:val="009F644B"/>
    <w:rsid w:val="00A115C5"/>
    <w:rsid w:val="00A225E6"/>
    <w:rsid w:val="00A250E9"/>
    <w:rsid w:val="00A34016"/>
    <w:rsid w:val="00A3695C"/>
    <w:rsid w:val="00A4524E"/>
    <w:rsid w:val="00A45811"/>
    <w:rsid w:val="00A45EA3"/>
    <w:rsid w:val="00A50EBB"/>
    <w:rsid w:val="00A83048"/>
    <w:rsid w:val="00AB2BDB"/>
    <w:rsid w:val="00AB52E7"/>
    <w:rsid w:val="00AF37C4"/>
    <w:rsid w:val="00B02000"/>
    <w:rsid w:val="00B04CCD"/>
    <w:rsid w:val="00B1356D"/>
    <w:rsid w:val="00B25BD9"/>
    <w:rsid w:val="00B4156C"/>
    <w:rsid w:val="00B42C1D"/>
    <w:rsid w:val="00B515FD"/>
    <w:rsid w:val="00B55FBC"/>
    <w:rsid w:val="00BB5195"/>
    <w:rsid w:val="00BC27C5"/>
    <w:rsid w:val="00BC7A2C"/>
    <w:rsid w:val="00C04A61"/>
    <w:rsid w:val="00C16B08"/>
    <w:rsid w:val="00C25DDD"/>
    <w:rsid w:val="00C31F13"/>
    <w:rsid w:val="00C46F4A"/>
    <w:rsid w:val="00C50372"/>
    <w:rsid w:val="00C7662C"/>
    <w:rsid w:val="00C841D4"/>
    <w:rsid w:val="00C8618B"/>
    <w:rsid w:val="00CA03D7"/>
    <w:rsid w:val="00CA1C58"/>
    <w:rsid w:val="00CA727C"/>
    <w:rsid w:val="00CB11C2"/>
    <w:rsid w:val="00CC0A15"/>
    <w:rsid w:val="00CC6958"/>
    <w:rsid w:val="00CE0764"/>
    <w:rsid w:val="00CE5CC6"/>
    <w:rsid w:val="00CE61B1"/>
    <w:rsid w:val="00D142BF"/>
    <w:rsid w:val="00D213C9"/>
    <w:rsid w:val="00D31DD0"/>
    <w:rsid w:val="00D3532F"/>
    <w:rsid w:val="00D60173"/>
    <w:rsid w:val="00D86E52"/>
    <w:rsid w:val="00D90397"/>
    <w:rsid w:val="00DA18F9"/>
    <w:rsid w:val="00DA38AF"/>
    <w:rsid w:val="00DE516A"/>
    <w:rsid w:val="00E01842"/>
    <w:rsid w:val="00E122DA"/>
    <w:rsid w:val="00E21D41"/>
    <w:rsid w:val="00E377AB"/>
    <w:rsid w:val="00E658DF"/>
    <w:rsid w:val="00E7701A"/>
    <w:rsid w:val="00E77570"/>
    <w:rsid w:val="00E81BF8"/>
    <w:rsid w:val="00EB2A3E"/>
    <w:rsid w:val="00ED7501"/>
    <w:rsid w:val="00F0146C"/>
    <w:rsid w:val="00F0157E"/>
    <w:rsid w:val="00F241DC"/>
    <w:rsid w:val="00F340F8"/>
    <w:rsid w:val="00F479CA"/>
    <w:rsid w:val="00F50408"/>
    <w:rsid w:val="00F6254A"/>
    <w:rsid w:val="00F62992"/>
    <w:rsid w:val="00F816DA"/>
    <w:rsid w:val="00FA5430"/>
    <w:rsid w:val="00FA694C"/>
    <w:rsid w:val="00FB69FC"/>
    <w:rsid w:val="00FC7AD7"/>
    <w:rsid w:val="00FF019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377A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4D336D"/>
    <w:pPr>
      <w:tabs>
        <w:tab w:val="center" w:pos="4320"/>
        <w:tab w:val="right" w:pos="8640"/>
      </w:tabs>
    </w:pPr>
  </w:style>
  <w:style w:type="paragraph" w:styleId="Footer">
    <w:name w:val="footer"/>
    <w:basedOn w:val="Normal"/>
    <w:rsid w:val="004D336D"/>
    <w:pPr>
      <w:tabs>
        <w:tab w:val="center" w:pos="4320"/>
        <w:tab w:val="right" w:pos="8640"/>
      </w:tabs>
    </w:pPr>
  </w:style>
  <w:style w:type="character" w:styleId="Hyperlink">
    <w:name w:val="Hyperlink"/>
    <w:basedOn w:val="DefaultParagraphFont"/>
    <w:rsid w:val="00006ABA"/>
    <w:rPr>
      <w:color w:val="0000FF"/>
      <w:u w:val="single"/>
    </w:rPr>
  </w:style>
  <w:style w:type="paragraph" w:styleId="NormalWeb">
    <w:name w:val="Normal (Web)"/>
    <w:basedOn w:val="Normal"/>
    <w:rsid w:val="00006ABA"/>
    <w:pPr>
      <w:spacing w:before="100" w:beforeAutospacing="1" w:after="100" w:afterAutospacing="1"/>
    </w:pPr>
    <w:rPr>
      <w:rFonts w:ascii="arial, sans-serif" w:hAnsi="arial, sans-serif"/>
    </w:rPr>
  </w:style>
  <w:style w:type="character" w:styleId="CommentReference">
    <w:name w:val="annotation reference"/>
    <w:basedOn w:val="DefaultParagraphFont"/>
    <w:semiHidden/>
    <w:rsid w:val="000D1D1C"/>
    <w:rPr>
      <w:sz w:val="16"/>
      <w:szCs w:val="16"/>
    </w:rPr>
  </w:style>
  <w:style w:type="paragraph" w:styleId="CommentText">
    <w:name w:val="annotation text"/>
    <w:basedOn w:val="Normal"/>
    <w:semiHidden/>
    <w:rsid w:val="000D1D1C"/>
    <w:rPr>
      <w:sz w:val="20"/>
      <w:szCs w:val="20"/>
    </w:rPr>
  </w:style>
  <w:style w:type="paragraph" w:styleId="CommentSubject">
    <w:name w:val="annotation subject"/>
    <w:basedOn w:val="CommentText"/>
    <w:next w:val="CommentText"/>
    <w:semiHidden/>
    <w:rsid w:val="000D1D1C"/>
    <w:rPr>
      <w:b/>
      <w:bCs/>
    </w:rPr>
  </w:style>
  <w:style w:type="paragraph" w:styleId="BalloonText">
    <w:name w:val="Balloon Text"/>
    <w:basedOn w:val="Normal"/>
    <w:semiHidden/>
    <w:rsid w:val="000D1D1C"/>
    <w:rPr>
      <w:rFonts w:ascii="Tahoma" w:hAnsi="Tahoma" w:cs="Tahoma"/>
      <w:sz w:val="16"/>
      <w:szCs w:val="16"/>
    </w:rPr>
  </w:style>
  <w:style w:type="paragraph" w:customStyle="1" w:styleId="msolistparagraph0">
    <w:name w:val="msolistparagraph"/>
    <w:basedOn w:val="Normal"/>
    <w:rsid w:val="00364272"/>
    <w:pPr>
      <w:ind w:left="720"/>
    </w:pPr>
  </w:style>
  <w:style w:type="character" w:styleId="PageNumber">
    <w:name w:val="page number"/>
    <w:basedOn w:val="DefaultParagraphFont"/>
    <w:rsid w:val="00195765"/>
  </w:style>
  <w:style w:type="paragraph" w:styleId="ListParagraph">
    <w:name w:val="List Paragraph"/>
    <w:basedOn w:val="Normal"/>
    <w:uiPriority w:val="34"/>
    <w:qFormat/>
    <w:rsid w:val="00A50EBB"/>
    <w:pPr>
      <w:ind w:left="720"/>
    </w:pPr>
  </w:style>
  <w:style w:type="paragraph" w:styleId="Revision">
    <w:name w:val="Revision"/>
    <w:hidden/>
    <w:uiPriority w:val="99"/>
    <w:semiHidden/>
    <w:rsid w:val="00C25DDD"/>
    <w:rPr>
      <w:sz w:val="24"/>
      <w:szCs w:val="24"/>
    </w:rPr>
  </w:style>
</w:styles>
</file>

<file path=word/webSettings.xml><?xml version="1.0" encoding="utf-8"?>
<w:webSettings xmlns:r="http://schemas.openxmlformats.org/officeDocument/2006/relationships" xmlns:w="http://schemas.openxmlformats.org/wordprocessingml/2006/main">
  <w:divs>
    <w:div w:id="114907303">
      <w:bodyDiv w:val="1"/>
      <w:marLeft w:val="0"/>
      <w:marRight w:val="0"/>
      <w:marTop w:val="0"/>
      <w:marBottom w:val="0"/>
      <w:divBdr>
        <w:top w:val="none" w:sz="0" w:space="0" w:color="auto"/>
        <w:left w:val="none" w:sz="0" w:space="0" w:color="auto"/>
        <w:bottom w:val="none" w:sz="0" w:space="0" w:color="auto"/>
        <w:right w:val="none" w:sz="0" w:space="0" w:color="auto"/>
      </w:divBdr>
      <w:divsChild>
        <w:div w:id="275646832">
          <w:marLeft w:val="0"/>
          <w:marRight w:val="0"/>
          <w:marTop w:val="0"/>
          <w:marBottom w:val="0"/>
          <w:divBdr>
            <w:top w:val="none" w:sz="0" w:space="0" w:color="auto"/>
            <w:left w:val="none" w:sz="0" w:space="0" w:color="auto"/>
            <w:bottom w:val="none" w:sz="0" w:space="0" w:color="auto"/>
            <w:right w:val="none" w:sz="0" w:space="0" w:color="auto"/>
          </w:divBdr>
        </w:div>
      </w:divsChild>
    </w:div>
    <w:div w:id="709955979">
      <w:bodyDiv w:val="1"/>
      <w:marLeft w:val="330"/>
      <w:marRight w:val="450"/>
      <w:marTop w:val="0"/>
      <w:marBottom w:val="0"/>
      <w:divBdr>
        <w:top w:val="none" w:sz="0" w:space="0" w:color="auto"/>
        <w:left w:val="none" w:sz="0" w:space="0" w:color="auto"/>
        <w:bottom w:val="none" w:sz="0" w:space="0" w:color="auto"/>
        <w:right w:val="none" w:sz="0" w:space="0" w:color="auto"/>
      </w:divBdr>
      <w:divsChild>
        <w:div w:id="796025030">
          <w:marLeft w:val="0"/>
          <w:marRight w:val="0"/>
          <w:marTop w:val="0"/>
          <w:marBottom w:val="0"/>
          <w:divBdr>
            <w:top w:val="none" w:sz="0" w:space="0" w:color="auto"/>
            <w:left w:val="none" w:sz="0" w:space="0" w:color="auto"/>
            <w:bottom w:val="none" w:sz="0" w:space="0" w:color="auto"/>
            <w:right w:val="none" w:sz="0" w:space="0" w:color="auto"/>
          </w:divBdr>
        </w:div>
        <w:div w:id="2140873821">
          <w:marLeft w:val="0"/>
          <w:marRight w:val="0"/>
          <w:marTop w:val="0"/>
          <w:marBottom w:val="0"/>
          <w:divBdr>
            <w:top w:val="none" w:sz="0" w:space="0" w:color="auto"/>
            <w:left w:val="none" w:sz="0" w:space="0" w:color="auto"/>
            <w:bottom w:val="none" w:sz="0" w:space="0" w:color="auto"/>
            <w:right w:val="none" w:sz="0" w:space="0" w:color="auto"/>
          </w:divBdr>
        </w:div>
      </w:divsChild>
    </w:div>
    <w:div w:id="723456467">
      <w:bodyDiv w:val="1"/>
      <w:marLeft w:val="330"/>
      <w:marRight w:val="450"/>
      <w:marTop w:val="0"/>
      <w:marBottom w:val="0"/>
      <w:divBdr>
        <w:top w:val="none" w:sz="0" w:space="0" w:color="auto"/>
        <w:left w:val="none" w:sz="0" w:space="0" w:color="auto"/>
        <w:bottom w:val="none" w:sz="0" w:space="0" w:color="auto"/>
        <w:right w:val="none" w:sz="0" w:space="0" w:color="auto"/>
      </w:divBdr>
      <w:divsChild>
        <w:div w:id="172454594">
          <w:marLeft w:val="0"/>
          <w:marRight w:val="0"/>
          <w:marTop w:val="0"/>
          <w:marBottom w:val="0"/>
          <w:divBdr>
            <w:top w:val="none" w:sz="0" w:space="0" w:color="auto"/>
            <w:left w:val="none" w:sz="0" w:space="0" w:color="auto"/>
            <w:bottom w:val="none" w:sz="0" w:space="0" w:color="auto"/>
            <w:right w:val="none" w:sz="0" w:space="0" w:color="auto"/>
          </w:divBdr>
        </w:div>
        <w:div w:id="1423645905">
          <w:marLeft w:val="0"/>
          <w:marRight w:val="0"/>
          <w:marTop w:val="0"/>
          <w:marBottom w:val="0"/>
          <w:divBdr>
            <w:top w:val="none" w:sz="0" w:space="0" w:color="auto"/>
            <w:left w:val="none" w:sz="0" w:space="0" w:color="auto"/>
            <w:bottom w:val="none" w:sz="0" w:space="0" w:color="auto"/>
            <w:right w:val="none" w:sz="0" w:space="0" w:color="auto"/>
          </w:divBdr>
        </w:div>
      </w:divsChild>
    </w:div>
    <w:div w:id="1325861534">
      <w:bodyDiv w:val="1"/>
      <w:marLeft w:val="0"/>
      <w:marRight w:val="0"/>
      <w:marTop w:val="0"/>
      <w:marBottom w:val="0"/>
      <w:divBdr>
        <w:top w:val="none" w:sz="0" w:space="0" w:color="auto"/>
        <w:left w:val="none" w:sz="0" w:space="0" w:color="auto"/>
        <w:bottom w:val="none" w:sz="0" w:space="0" w:color="auto"/>
        <w:right w:val="none" w:sz="0" w:space="0" w:color="auto"/>
      </w:divBdr>
      <w:divsChild>
        <w:div w:id="3163434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AAA7E3-9897-4A7E-9237-787D8775AF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723</Words>
  <Characters>4123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Financial Assistance for Rent and Utilities </vt:lpstr>
    </vt:vector>
  </TitlesOfParts>
  <Company>DSHS-Childrens Administration</Company>
  <LinksUpToDate>false</LinksUpToDate>
  <CharactersWithSpaces>4837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Financial Assistance for Rent and Utilities </dc:title>
  <dc:subject/>
  <dc:creator>tist300</dc:creator>
  <cp:keywords/>
  <dc:description/>
  <cp:lastModifiedBy>widd300</cp:lastModifiedBy>
  <cp:revision>2</cp:revision>
  <cp:lastPrinted>2011-09-14T16:10:00Z</cp:lastPrinted>
  <dcterms:created xsi:type="dcterms:W3CDTF">2011-09-26T18:45:00Z</dcterms:created>
  <dcterms:modified xsi:type="dcterms:W3CDTF">2011-09-26T18:45:00Z</dcterms:modified>
</cp:coreProperties>
</file>